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O presente Projeto de Lei visa instituir, no Município de Ananindeua, o Programa “Mulheres que Inspiram”, com o objetivo de reconhecer, valorizar e dar visibilidade às trajetórias de mulheres ananindeuenses que atuam em diversas áreas e contribuem significativamente para o desenvolvimento social, cultural e econômico do município.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Apesar dos avanços na participação feminina, ainda é evidente a sub-representação das mulheres em espaços de decisão, debates públicos e eventos institucionais. Muitas vezes, não por ausência de capacidade ou protagonismo, mas pela falta de visibilidade e acesso às oportunidades.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Nesse contexto, a criação de um banco público de referências femininas ananindeuenses surge como uma ferramenta estratégica para aproximar o poder público, instituições e a sociedade civil dessas mulheres, facilitando sua inclusão em palestras, conselhos, campanhas educativas e demais espaços de influência.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A proposta também fortalece políticas públicas de equidade de gênero, ao incentivar a participação ativa das mulheres na construção de uma sociedade mais justa, plural e representativa.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Importante destacar que o projeto não gera impacto financeiro direto ao Município, podendo ser implementado com a estrutura administrativa já existente e com o uso de plataformas digitais institucionais.</w:t>
      </w:r>
    </w:p>
    <w:p w:rsidR="00DB6AAD" w:rsidRPr="00DB6AAD" w:rsidRDefault="00DB6AAD" w:rsidP="00DB6AAD">
      <w:pPr>
        <w:spacing w:line="276" w:lineRule="auto"/>
        <w:jc w:val="both"/>
        <w:rPr>
          <w:rFonts w:cstheme="minorHAnsi"/>
          <w:bCs/>
        </w:rPr>
      </w:pPr>
    </w:p>
    <w:p w:rsidR="00AE5485" w:rsidRDefault="00DB6AAD" w:rsidP="00AE5485">
      <w:pPr>
        <w:spacing w:line="276" w:lineRule="auto"/>
        <w:jc w:val="both"/>
        <w:rPr>
          <w:rFonts w:cstheme="minorHAnsi"/>
          <w:bCs/>
        </w:rPr>
      </w:pPr>
      <w:r w:rsidRPr="00DB6AAD">
        <w:rPr>
          <w:rFonts w:cstheme="minorHAnsi"/>
          <w:bCs/>
        </w:rPr>
        <w:t>Dessa forma, a iniciativa contribui para o fortalecimento da cidadania, da representatividade feminina e da valorização das mulheres ananindeuenses, consolidando uma política pública de reconhecimento e incentivo à par</w:t>
      </w:r>
      <w:r w:rsidR="00AE5485">
        <w:rPr>
          <w:rFonts w:cstheme="minorHAnsi"/>
          <w:bCs/>
        </w:rPr>
        <w:t>ticipação social</w:t>
      </w:r>
    </w:p>
    <w:p w:rsidR="00AE5485" w:rsidRDefault="00AE5485" w:rsidP="00AE5485">
      <w:pPr>
        <w:spacing w:line="276" w:lineRule="auto"/>
        <w:jc w:val="both"/>
        <w:rPr>
          <w:rFonts w:cstheme="minorHAnsi"/>
          <w:bCs/>
        </w:rPr>
      </w:pPr>
    </w:p>
    <w:p w:rsidR="001D2A7A" w:rsidRPr="00965717" w:rsidRDefault="001D2A7A" w:rsidP="00AE5485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Diante do exposto, conto com o apoio dos nobres pares para a aprovação deste Projeto de Lei.</w:t>
      </w:r>
    </w:p>
    <w:p w:rsidR="000877C2" w:rsidRPr="001E352C" w:rsidRDefault="001E352C" w:rsidP="002874D4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B02119" w:rsidTr="00261611">
        <w:tc>
          <w:tcPr>
            <w:tcW w:w="9656" w:type="dxa"/>
          </w:tcPr>
          <w:p w:rsidR="001E7060" w:rsidRPr="00B02119" w:rsidRDefault="00BA5A31" w:rsidP="002A5196">
            <w:pPr>
              <w:jc w:val="center"/>
              <w:rPr>
                <w:bCs/>
              </w:rPr>
            </w:pPr>
            <w:r w:rsidRPr="00B02119">
              <w:rPr>
                <w:rFonts w:cstheme="minorHAnsi"/>
                <w:bCs/>
              </w:rPr>
              <w:t xml:space="preserve">                  </w:t>
            </w:r>
          </w:p>
          <w:p w:rsidR="001E7060" w:rsidRPr="00B02119" w:rsidRDefault="001E7060" w:rsidP="002A5196">
            <w:pPr>
              <w:jc w:val="center"/>
              <w:rPr>
                <w:bCs/>
              </w:rPr>
            </w:pPr>
            <w:r w:rsidRPr="00B02119">
              <w:rPr>
                <w:bCs/>
              </w:rPr>
              <w:t>Projeto de Lei Nº _______</w:t>
            </w:r>
            <w:r w:rsidR="00194A2E" w:rsidRPr="00B02119">
              <w:rPr>
                <w:bCs/>
              </w:rPr>
              <w:t>___/2026</w:t>
            </w:r>
          </w:p>
          <w:p w:rsidR="001E7060" w:rsidRPr="00B02119" w:rsidRDefault="001E7060" w:rsidP="002A5196">
            <w:pPr>
              <w:jc w:val="center"/>
              <w:rPr>
                <w:bCs/>
              </w:rPr>
            </w:pPr>
          </w:p>
        </w:tc>
      </w:tr>
    </w:tbl>
    <w:p w:rsidR="00B02119" w:rsidRPr="00DB6AAD" w:rsidRDefault="00DB6AAD" w:rsidP="00B02119">
      <w:pPr>
        <w:jc w:val="both"/>
        <w:rPr>
          <w:b/>
        </w:rPr>
      </w:pPr>
      <w:bookmarkStart w:id="0" w:name="_GoBack"/>
      <w:r w:rsidRPr="00DB6AAD">
        <w:rPr>
          <w:b/>
        </w:rPr>
        <w:t>INSTITUI O PROGRAMA “MULHERES QUE INSPIRAM”, QUE CRIA UM BANCO PÚBLICO DE REFERÊNCIAS FEMININAS ANANINDEUENSES EM DIVERSAS ÁREAS, PARA INCENTIVAR A PARTICIPAÇÃO DE MULHERES EM PALESTRAS, EVENTOS, CONSELHOS E CAMPANHAS EDUCATIVAS NO MUNICÍPIO DE ANANINDEUA.</w:t>
      </w:r>
    </w:p>
    <w:bookmarkEnd w:id="0"/>
    <w:p w:rsidR="00B02119" w:rsidRPr="00DB6AAD" w:rsidRDefault="00B02119" w:rsidP="00B02119">
      <w:pPr>
        <w:jc w:val="both"/>
        <w:rPr>
          <w:b/>
        </w:rPr>
      </w:pPr>
    </w:p>
    <w:p w:rsidR="00B02119" w:rsidRPr="00B02119" w:rsidRDefault="00B02119" w:rsidP="00B02119">
      <w:pPr>
        <w:jc w:val="both"/>
      </w:pPr>
      <w:r w:rsidRPr="00B02119">
        <w:t>A CÂMARA MUNICIPAL DE ANANINDEUA decreta: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Art. 1º Fica instituído, no âmbito do Município de Ananindeua, o Programa “Mulheres que Inspiram”, destinado a reconhecer, cadastrar e divulgar mulheres ananindeuenses atuantes em diversas áreas </w:t>
      </w:r>
      <w:r w:rsidRPr="00B02119">
        <w:lastRenderedPageBreak/>
        <w:t>do conhecimento, cultura, economia, inovação, esportes, empreendedorismo, movimentos sociais e serviços comunitários.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Art. 2º O Programa terá como objetivos: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I – </w:t>
      </w:r>
      <w:proofErr w:type="gramStart"/>
      <w:r w:rsidRPr="00B02119">
        <w:t>valorizar e dar</w:t>
      </w:r>
      <w:proofErr w:type="gramEnd"/>
      <w:r w:rsidRPr="00B02119">
        <w:t xml:space="preserve"> visibilidade às trajetórias de mulheres ananindeuenses;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II – </w:t>
      </w:r>
      <w:proofErr w:type="gramStart"/>
      <w:r w:rsidRPr="00B02119">
        <w:t>incentivar</w:t>
      </w:r>
      <w:proofErr w:type="gramEnd"/>
      <w:r w:rsidRPr="00B02119">
        <w:t xml:space="preserve"> a participação feminina em debates públicos, conselhos municipais, seminários e campanhas de conscientização;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III – criar um banco de dados acessível ao público e às instituições, que possibilite o convite de mulheres cadastradas para palestras, oficinas e eventos educativos.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Art. 3º A participação no Programa será voluntária, mediante inscrição das interessadas junto ao órgão competente da Administração Pública Municipal, que ficará responsável pela organização do cadastro e sua divulgação em plataforma digital.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Art. 4º As mulheres cadastradas poderão ser convidadas para: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I – </w:t>
      </w:r>
      <w:proofErr w:type="gramStart"/>
      <w:r w:rsidRPr="00B02119">
        <w:t>palestras</w:t>
      </w:r>
      <w:proofErr w:type="gramEnd"/>
      <w:r w:rsidRPr="00B02119">
        <w:t xml:space="preserve"> em escolas municipais;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II – </w:t>
      </w:r>
      <w:proofErr w:type="gramStart"/>
      <w:r w:rsidRPr="00B02119">
        <w:t>oficinas e rodas</w:t>
      </w:r>
      <w:proofErr w:type="gramEnd"/>
      <w:r w:rsidRPr="00B02119">
        <w:t xml:space="preserve"> de conversa em centros culturais, bibliotecas públicas e demais equipamentos públicos;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III – compor painéis e conselhos municipais, garantindo diversidade de vozes femininas;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 xml:space="preserve">IV – </w:t>
      </w:r>
      <w:proofErr w:type="gramStart"/>
      <w:r w:rsidRPr="00B02119">
        <w:t>participação</w:t>
      </w:r>
      <w:proofErr w:type="gramEnd"/>
      <w:r w:rsidRPr="00B02119">
        <w:t xml:space="preserve"> em campanhas educativas em datas comemorativas, como o Dia Internacional da Mulher.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Art. 5º A participação no Programa não implicará remuneração, salvo quando houver previsão específica em instrumento contratual para eventos que contem com recursos públicos disponíveis.</w:t>
      </w:r>
    </w:p>
    <w:p w:rsidR="00B02119" w:rsidRPr="00B02119" w:rsidRDefault="00B02119" w:rsidP="00B02119">
      <w:pPr>
        <w:jc w:val="both"/>
      </w:pPr>
    </w:p>
    <w:p w:rsidR="00B02119" w:rsidRPr="00B02119" w:rsidRDefault="00B02119" w:rsidP="00B02119">
      <w:pPr>
        <w:jc w:val="both"/>
      </w:pPr>
      <w:r w:rsidRPr="00B02119">
        <w:t>Art. 6º O Poder Executivo regulamentará esta Lei no prazo de até 120 (cento e vinte) dias, contados da data de sua publicação.</w:t>
      </w:r>
    </w:p>
    <w:p w:rsidR="00B02119" w:rsidRPr="00B02119" w:rsidRDefault="00B02119" w:rsidP="00B02119">
      <w:pPr>
        <w:jc w:val="both"/>
      </w:pPr>
    </w:p>
    <w:p w:rsidR="00016D45" w:rsidRPr="00B02119" w:rsidRDefault="00B02119" w:rsidP="00B02119">
      <w:pPr>
        <w:jc w:val="both"/>
      </w:pPr>
      <w:r w:rsidRPr="00B02119">
        <w:t>Art. 7º Esta Lei entra em vigor na data de sua publicação.</w:t>
      </w:r>
    </w:p>
    <w:p w:rsidR="00016D45" w:rsidRPr="00B02119" w:rsidRDefault="00016D45" w:rsidP="00016D45">
      <w:pPr>
        <w:jc w:val="both"/>
      </w:pPr>
    </w:p>
    <w:p w:rsidR="00016D45" w:rsidRDefault="00016D45" w:rsidP="00016D45">
      <w:pPr>
        <w:jc w:val="both"/>
      </w:pPr>
    </w:p>
    <w:p w:rsidR="00EF6033" w:rsidRPr="00F337E2" w:rsidRDefault="00BD385F" w:rsidP="007B468B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016D45">
        <w:t>10 de abril</w:t>
      </w:r>
      <w:r w:rsidR="00851B34">
        <w:t xml:space="preserve">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14E" w:rsidRDefault="0016714E" w:rsidP="005E33AE">
      <w:r>
        <w:separator/>
      </w:r>
    </w:p>
  </w:endnote>
  <w:endnote w:type="continuationSeparator" w:id="0">
    <w:p w:rsidR="0016714E" w:rsidRDefault="0016714E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14E" w:rsidRDefault="0016714E" w:rsidP="005E33AE">
      <w:r>
        <w:separator/>
      </w:r>
    </w:p>
  </w:footnote>
  <w:footnote w:type="continuationSeparator" w:id="0">
    <w:p w:rsidR="0016714E" w:rsidRDefault="0016714E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05A8D"/>
    <w:rsid w:val="00016D45"/>
    <w:rsid w:val="000656C0"/>
    <w:rsid w:val="000877C2"/>
    <w:rsid w:val="00095728"/>
    <w:rsid w:val="00096747"/>
    <w:rsid w:val="000F2E89"/>
    <w:rsid w:val="000F40A3"/>
    <w:rsid w:val="00123FB7"/>
    <w:rsid w:val="0016714E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6969"/>
    <w:rsid w:val="00261611"/>
    <w:rsid w:val="002874D4"/>
    <w:rsid w:val="00295224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232AE"/>
    <w:rsid w:val="004412C2"/>
    <w:rsid w:val="00490F2A"/>
    <w:rsid w:val="004A0185"/>
    <w:rsid w:val="004A1004"/>
    <w:rsid w:val="004A3F84"/>
    <w:rsid w:val="004C6644"/>
    <w:rsid w:val="005520C7"/>
    <w:rsid w:val="00566B0B"/>
    <w:rsid w:val="005809A0"/>
    <w:rsid w:val="00580BBD"/>
    <w:rsid w:val="00585588"/>
    <w:rsid w:val="0059480B"/>
    <w:rsid w:val="005A2D50"/>
    <w:rsid w:val="005E33AE"/>
    <w:rsid w:val="006246EB"/>
    <w:rsid w:val="00633893"/>
    <w:rsid w:val="006361F1"/>
    <w:rsid w:val="006370F7"/>
    <w:rsid w:val="00651B3F"/>
    <w:rsid w:val="00656FD8"/>
    <w:rsid w:val="00697BC1"/>
    <w:rsid w:val="006D2EC1"/>
    <w:rsid w:val="006E6EFD"/>
    <w:rsid w:val="006F7D7E"/>
    <w:rsid w:val="007140BE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46539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717"/>
    <w:rsid w:val="0096588A"/>
    <w:rsid w:val="00970350"/>
    <w:rsid w:val="00997246"/>
    <w:rsid w:val="009D380E"/>
    <w:rsid w:val="009E4867"/>
    <w:rsid w:val="00A16B82"/>
    <w:rsid w:val="00A17159"/>
    <w:rsid w:val="00A7353B"/>
    <w:rsid w:val="00A965B5"/>
    <w:rsid w:val="00AA2188"/>
    <w:rsid w:val="00AB54AB"/>
    <w:rsid w:val="00AB6213"/>
    <w:rsid w:val="00AE3011"/>
    <w:rsid w:val="00AE5485"/>
    <w:rsid w:val="00B02119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E59BE"/>
    <w:rsid w:val="00CF6560"/>
    <w:rsid w:val="00D245D6"/>
    <w:rsid w:val="00D472ED"/>
    <w:rsid w:val="00D7334A"/>
    <w:rsid w:val="00D932DB"/>
    <w:rsid w:val="00D9493A"/>
    <w:rsid w:val="00DB6AAD"/>
    <w:rsid w:val="00E10C31"/>
    <w:rsid w:val="00E83BAA"/>
    <w:rsid w:val="00ED52B5"/>
    <w:rsid w:val="00ED53A8"/>
    <w:rsid w:val="00ED7993"/>
    <w:rsid w:val="00EF6033"/>
    <w:rsid w:val="00F05F7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613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20</cp:revision>
  <cp:lastPrinted>2026-04-10T16:44:00Z</cp:lastPrinted>
  <dcterms:created xsi:type="dcterms:W3CDTF">2025-04-09T21:37:00Z</dcterms:created>
  <dcterms:modified xsi:type="dcterms:W3CDTF">2026-04-10T16:44:00Z</dcterms:modified>
</cp:coreProperties>
</file>