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60" w:rsidRPr="00754960" w:rsidRDefault="00DB727E" w:rsidP="00246FB5">
      <w:pPr>
        <w:pStyle w:val="txtlei"/>
        <w:spacing w:before="0" w:beforeAutospacing="0" w:after="0" w:afterAutospacing="0"/>
        <w:jc w:val="center"/>
        <w:rPr>
          <w:rFonts w:ascii="Arial" w:hAnsi="Arial" w:cs="Arial"/>
          <w:b/>
          <w:bCs/>
          <w:color w:val="000000"/>
          <w:sz w:val="28"/>
          <w:szCs w:val="28"/>
        </w:rPr>
      </w:pPr>
      <w:r>
        <w:rPr>
          <w:rStyle w:val="Forte"/>
          <w:rFonts w:ascii="Arial" w:hAnsi="Arial" w:cs="Arial"/>
          <w:color w:val="000000"/>
          <w:sz w:val="28"/>
          <w:szCs w:val="28"/>
        </w:rPr>
        <w:t>Projeto de Lei Nº____</w:t>
      </w:r>
    </w:p>
    <w:p w:rsidR="00246FB5" w:rsidRPr="00605C87" w:rsidRDefault="00754960" w:rsidP="00D70776">
      <w:pPr>
        <w:pStyle w:val="Ttulo2"/>
        <w:shd w:val="clear" w:color="auto" w:fill="FFFFFF"/>
        <w:spacing w:before="240" w:after="240" w:line="240" w:lineRule="auto"/>
        <w:ind w:left="3402"/>
        <w:jc w:val="both"/>
        <w:rPr>
          <w:rFonts w:ascii="Arial" w:eastAsia="Times New Roman" w:hAnsi="Arial" w:cs="Arial"/>
          <w:b w:val="0"/>
          <w:color w:val="000000" w:themeColor="text1"/>
          <w:kern w:val="36"/>
          <w:sz w:val="24"/>
          <w:szCs w:val="24"/>
          <w:lang w:eastAsia="pt-BR"/>
        </w:rPr>
      </w:pPr>
      <w:r w:rsidRPr="00754960">
        <w:rPr>
          <w:rFonts w:ascii="Arial" w:eastAsia="Times New Roman" w:hAnsi="Arial" w:cs="Arial"/>
          <w:b w:val="0"/>
          <w:bCs w:val="0"/>
          <w:color w:val="000000" w:themeColor="text1"/>
          <w:kern w:val="36"/>
          <w:sz w:val="24"/>
          <w:szCs w:val="24"/>
          <w:lang w:eastAsia="pt-BR"/>
        </w:rPr>
        <w:t xml:space="preserve">Veda, no âmbito da Administração Pública Municipal de Ananindeua, a concessão </w:t>
      </w:r>
      <w:r w:rsidR="00D70776" w:rsidRPr="00D70776">
        <w:rPr>
          <w:rFonts w:ascii="Arial" w:eastAsia="Times New Roman" w:hAnsi="Arial" w:cs="Arial"/>
          <w:b w:val="0"/>
          <w:bCs w:val="0"/>
          <w:color w:val="000000" w:themeColor="text1"/>
          <w:kern w:val="36"/>
          <w:sz w:val="24"/>
          <w:szCs w:val="24"/>
          <w:lang w:eastAsia="pt-BR"/>
        </w:rPr>
        <w:t>de homenagens, honrarias, títulos, medalhas, comendas e quaisquer outras fo</w:t>
      </w:r>
      <w:r w:rsidR="00D70776">
        <w:rPr>
          <w:rFonts w:ascii="Arial" w:eastAsia="Times New Roman" w:hAnsi="Arial" w:cs="Arial"/>
          <w:b w:val="0"/>
          <w:bCs w:val="0"/>
          <w:color w:val="000000" w:themeColor="text1"/>
          <w:kern w:val="36"/>
          <w:sz w:val="24"/>
          <w:szCs w:val="24"/>
          <w:lang w:eastAsia="pt-BR"/>
        </w:rPr>
        <w:t xml:space="preserve">rmas de reconhecimento oficial </w:t>
      </w:r>
      <w:r w:rsidRPr="00754960">
        <w:rPr>
          <w:rFonts w:ascii="Arial" w:eastAsia="Times New Roman" w:hAnsi="Arial" w:cs="Arial"/>
          <w:b w:val="0"/>
          <w:bCs w:val="0"/>
          <w:color w:val="000000" w:themeColor="text1"/>
          <w:kern w:val="36"/>
          <w:sz w:val="24"/>
          <w:szCs w:val="24"/>
          <w:lang w:eastAsia="pt-BR"/>
        </w:rPr>
        <w:t>a pessoas condenadas por crimes de violência doméstica e familiar contra a mulher, crimes contra crianças e adolescentes e crimes contra a dignidade s</w:t>
      </w:r>
      <w:r>
        <w:rPr>
          <w:rFonts w:ascii="Arial" w:eastAsia="Times New Roman" w:hAnsi="Arial" w:cs="Arial"/>
          <w:b w:val="0"/>
          <w:bCs w:val="0"/>
          <w:color w:val="000000" w:themeColor="text1"/>
          <w:kern w:val="36"/>
          <w:sz w:val="24"/>
          <w:szCs w:val="24"/>
          <w:lang w:eastAsia="pt-BR"/>
        </w:rPr>
        <w:t>exual, e dá outras providências</w:t>
      </w:r>
      <w:r w:rsidR="00C85B94" w:rsidRPr="00C85B94">
        <w:rPr>
          <w:rFonts w:ascii="Arial" w:eastAsia="Times New Roman" w:hAnsi="Arial" w:cs="Arial"/>
          <w:b w:val="0"/>
          <w:bCs w:val="0"/>
          <w:color w:val="000000" w:themeColor="text1"/>
          <w:kern w:val="36"/>
          <w:sz w:val="24"/>
          <w:szCs w:val="24"/>
          <w:lang w:eastAsia="pt-BR"/>
        </w:rPr>
        <w:t>.</w:t>
      </w:r>
      <w:bookmarkStart w:id="0" w:name="artigo_1"/>
    </w:p>
    <w:p w:rsidR="00FA1829" w:rsidRDefault="0086068B" w:rsidP="00246FB5">
      <w:pPr>
        <w:spacing w:line="312" w:lineRule="auto"/>
        <w:ind w:firstLine="708"/>
        <w:jc w:val="both"/>
        <w:rPr>
          <w:rFonts w:ascii="Arial" w:eastAsia="Times New Roman" w:hAnsi="Arial" w:cs="Arial"/>
          <w:color w:val="0A0A0A"/>
          <w:sz w:val="24"/>
          <w:szCs w:val="24"/>
          <w:lang w:eastAsia="pt-BR"/>
        </w:rPr>
      </w:pPr>
      <w:r w:rsidRPr="001D4431">
        <w:rPr>
          <w:rFonts w:ascii="Arial" w:eastAsia="Times New Roman" w:hAnsi="Arial" w:cs="Arial"/>
          <w:b/>
          <w:bCs/>
          <w:color w:val="0A0A0A"/>
          <w:sz w:val="24"/>
          <w:szCs w:val="24"/>
          <w:lang w:eastAsia="pt-BR"/>
        </w:rPr>
        <w:t>Art. 1º</w:t>
      </w:r>
      <w:r w:rsidRPr="00DE0EC6">
        <w:rPr>
          <w:rFonts w:ascii="Arial" w:eastAsia="Times New Roman" w:hAnsi="Arial" w:cs="Arial"/>
          <w:color w:val="0A0A0A"/>
          <w:sz w:val="24"/>
          <w:szCs w:val="24"/>
          <w:lang w:eastAsia="pt-BR"/>
        </w:rPr>
        <w:t xml:space="preserve"> </w:t>
      </w:r>
      <w:r w:rsidR="00754960" w:rsidRPr="00754960">
        <w:rPr>
          <w:rFonts w:ascii="Arial" w:eastAsia="Times New Roman" w:hAnsi="Arial" w:cs="Arial"/>
          <w:color w:val="0A0A0A"/>
          <w:sz w:val="24"/>
          <w:szCs w:val="24"/>
          <w:lang w:eastAsia="pt-BR"/>
        </w:rPr>
        <w:t>Fica vedada, no âmbito da Administração Pública Municipal de Ananindeua, a concessão de homenagens, honraria</w:t>
      </w:r>
      <w:r w:rsidR="00D70776">
        <w:rPr>
          <w:rFonts w:ascii="Arial" w:eastAsia="Times New Roman" w:hAnsi="Arial" w:cs="Arial"/>
          <w:color w:val="0A0A0A"/>
          <w:sz w:val="24"/>
          <w:szCs w:val="24"/>
          <w:lang w:eastAsia="pt-BR"/>
        </w:rPr>
        <w:t xml:space="preserve">s, títulos, medalhas, comendas </w:t>
      </w:r>
      <w:r w:rsidR="00754960" w:rsidRPr="00754960">
        <w:rPr>
          <w:rFonts w:ascii="Arial" w:eastAsia="Times New Roman" w:hAnsi="Arial" w:cs="Arial"/>
          <w:color w:val="0A0A0A"/>
          <w:sz w:val="24"/>
          <w:szCs w:val="24"/>
          <w:lang w:eastAsia="pt-BR"/>
        </w:rPr>
        <w:t>e quaisquer outras formas de reconhecimento oficial a pessoas condenadas, com trânsito em julgado, pela prática de:</w:t>
      </w:r>
    </w:p>
    <w:p w:rsidR="00754960" w:rsidRPr="00754960" w:rsidRDefault="00754960" w:rsidP="00605C87">
      <w:pPr>
        <w:spacing w:line="312" w:lineRule="auto"/>
        <w:ind w:firstLine="708"/>
        <w:jc w:val="both"/>
        <w:rPr>
          <w:rFonts w:ascii="Arial" w:eastAsia="Times New Roman" w:hAnsi="Arial" w:cs="Arial"/>
          <w:color w:val="0A0A0A"/>
          <w:sz w:val="24"/>
          <w:szCs w:val="24"/>
          <w:lang w:eastAsia="pt-BR"/>
        </w:rPr>
      </w:pPr>
      <w:r w:rsidRPr="00754960">
        <w:rPr>
          <w:rFonts w:ascii="Arial" w:eastAsia="Times New Roman" w:hAnsi="Arial" w:cs="Arial"/>
          <w:color w:val="0A0A0A"/>
          <w:sz w:val="24"/>
          <w:szCs w:val="24"/>
          <w:lang w:eastAsia="pt-BR"/>
        </w:rPr>
        <w:t xml:space="preserve">I – </w:t>
      </w:r>
      <w:proofErr w:type="gramStart"/>
      <w:r w:rsidRPr="00754960">
        <w:rPr>
          <w:rFonts w:ascii="Arial" w:eastAsia="Times New Roman" w:hAnsi="Arial" w:cs="Arial"/>
          <w:color w:val="0A0A0A"/>
          <w:sz w:val="24"/>
          <w:szCs w:val="24"/>
          <w:lang w:eastAsia="pt-BR"/>
        </w:rPr>
        <w:t>crimes</w:t>
      </w:r>
      <w:proofErr w:type="gramEnd"/>
      <w:r w:rsidRPr="00754960">
        <w:rPr>
          <w:rFonts w:ascii="Arial" w:eastAsia="Times New Roman" w:hAnsi="Arial" w:cs="Arial"/>
          <w:color w:val="0A0A0A"/>
          <w:sz w:val="24"/>
          <w:szCs w:val="24"/>
          <w:lang w:eastAsia="pt-BR"/>
        </w:rPr>
        <w:t xml:space="preserve"> de violência domést</w:t>
      </w:r>
      <w:r>
        <w:rPr>
          <w:rFonts w:ascii="Arial" w:eastAsia="Times New Roman" w:hAnsi="Arial" w:cs="Arial"/>
          <w:color w:val="0A0A0A"/>
          <w:sz w:val="24"/>
          <w:szCs w:val="24"/>
          <w:lang w:eastAsia="pt-BR"/>
        </w:rPr>
        <w:t>ica e familiar contra a mulher;</w:t>
      </w:r>
    </w:p>
    <w:p w:rsidR="00754960" w:rsidRPr="00754960" w:rsidRDefault="00754960" w:rsidP="00605C87">
      <w:pPr>
        <w:spacing w:line="312" w:lineRule="auto"/>
        <w:ind w:firstLine="708"/>
        <w:jc w:val="both"/>
        <w:rPr>
          <w:rFonts w:ascii="Arial" w:eastAsia="Times New Roman" w:hAnsi="Arial" w:cs="Arial"/>
          <w:color w:val="0A0A0A"/>
          <w:sz w:val="24"/>
          <w:szCs w:val="24"/>
          <w:lang w:eastAsia="pt-BR"/>
        </w:rPr>
      </w:pPr>
      <w:r w:rsidRPr="00754960">
        <w:rPr>
          <w:rFonts w:ascii="Arial" w:eastAsia="Times New Roman" w:hAnsi="Arial" w:cs="Arial"/>
          <w:color w:val="0A0A0A"/>
          <w:sz w:val="24"/>
          <w:szCs w:val="24"/>
          <w:lang w:eastAsia="pt-BR"/>
        </w:rPr>
        <w:t xml:space="preserve">II – </w:t>
      </w:r>
      <w:proofErr w:type="gramStart"/>
      <w:r w:rsidRPr="00754960">
        <w:rPr>
          <w:rFonts w:ascii="Arial" w:eastAsia="Times New Roman" w:hAnsi="Arial" w:cs="Arial"/>
          <w:color w:val="0A0A0A"/>
          <w:sz w:val="24"/>
          <w:szCs w:val="24"/>
          <w:lang w:eastAsia="pt-BR"/>
        </w:rPr>
        <w:t>crimes</w:t>
      </w:r>
      <w:proofErr w:type="gramEnd"/>
      <w:r w:rsidRPr="00754960">
        <w:rPr>
          <w:rFonts w:ascii="Arial" w:eastAsia="Times New Roman" w:hAnsi="Arial" w:cs="Arial"/>
          <w:color w:val="0A0A0A"/>
          <w:sz w:val="24"/>
          <w:szCs w:val="24"/>
          <w:lang w:eastAsia="pt-BR"/>
        </w:rPr>
        <w:t xml:space="preserve"> previstos no Estatu</w:t>
      </w:r>
      <w:r>
        <w:rPr>
          <w:rFonts w:ascii="Arial" w:eastAsia="Times New Roman" w:hAnsi="Arial" w:cs="Arial"/>
          <w:color w:val="0A0A0A"/>
          <w:sz w:val="24"/>
          <w:szCs w:val="24"/>
          <w:lang w:eastAsia="pt-BR"/>
        </w:rPr>
        <w:t>to da Criança e do Adolescente;</w:t>
      </w:r>
    </w:p>
    <w:p w:rsidR="00754960" w:rsidRDefault="00754960" w:rsidP="00605C87">
      <w:pPr>
        <w:spacing w:line="312" w:lineRule="auto"/>
        <w:ind w:firstLine="708"/>
        <w:jc w:val="both"/>
        <w:rPr>
          <w:rFonts w:ascii="Arial" w:eastAsia="Times New Roman" w:hAnsi="Arial" w:cs="Arial"/>
          <w:color w:val="0A0A0A"/>
          <w:sz w:val="24"/>
          <w:szCs w:val="24"/>
          <w:lang w:eastAsia="pt-BR"/>
        </w:rPr>
      </w:pPr>
      <w:r w:rsidRPr="00754960">
        <w:rPr>
          <w:rFonts w:ascii="Arial" w:eastAsia="Times New Roman" w:hAnsi="Arial" w:cs="Arial"/>
          <w:color w:val="0A0A0A"/>
          <w:sz w:val="24"/>
          <w:szCs w:val="24"/>
          <w:lang w:eastAsia="pt-BR"/>
        </w:rPr>
        <w:t>III – crimes contra a dignidade sexual previstos na legislação penal brasileira.</w:t>
      </w:r>
    </w:p>
    <w:p w:rsidR="00305936" w:rsidRDefault="00922250" w:rsidP="00605C87">
      <w:pPr>
        <w:spacing w:line="312" w:lineRule="auto"/>
        <w:ind w:firstLine="708"/>
        <w:jc w:val="both"/>
        <w:rPr>
          <w:rFonts w:ascii="Arial" w:eastAsia="Times New Roman" w:hAnsi="Arial" w:cs="Arial"/>
          <w:color w:val="0A0A0A"/>
          <w:sz w:val="24"/>
          <w:szCs w:val="24"/>
          <w:lang w:eastAsia="pt-BR"/>
        </w:rPr>
      </w:pPr>
      <w:r w:rsidRPr="00533AD5">
        <w:rPr>
          <w:rFonts w:ascii="Arial" w:eastAsia="Times New Roman" w:hAnsi="Arial" w:cs="Arial"/>
          <w:b/>
          <w:color w:val="0A0A0A"/>
          <w:sz w:val="24"/>
          <w:szCs w:val="24"/>
          <w:lang w:eastAsia="pt-BR"/>
        </w:rPr>
        <w:t xml:space="preserve">Art. 2º </w:t>
      </w:r>
      <w:r w:rsidR="00754960" w:rsidRPr="00754960">
        <w:rPr>
          <w:rFonts w:ascii="Arial" w:eastAsia="Times New Roman" w:hAnsi="Arial" w:cs="Arial"/>
          <w:color w:val="0A0A0A"/>
          <w:sz w:val="24"/>
          <w:szCs w:val="24"/>
          <w:lang w:eastAsia="pt-BR"/>
        </w:rPr>
        <w:t>Para os fins desta Lei, consideram-se homenagens e honrarias oficiais todas as distinções, reconhecimentos, denominações, títulos e condecorações concedidos ou instituídos pelo Município.</w:t>
      </w:r>
    </w:p>
    <w:p w:rsidR="0086068B" w:rsidRPr="00EF393B" w:rsidRDefault="00922250" w:rsidP="00605C87">
      <w:pPr>
        <w:spacing w:line="312" w:lineRule="auto"/>
        <w:ind w:firstLine="708"/>
        <w:jc w:val="both"/>
        <w:rPr>
          <w:rFonts w:ascii="Arial" w:eastAsia="Times New Roman" w:hAnsi="Arial" w:cs="Arial"/>
          <w:color w:val="0A0A0A"/>
          <w:sz w:val="24"/>
          <w:szCs w:val="24"/>
          <w:lang w:eastAsia="pt-BR"/>
        </w:rPr>
      </w:pPr>
      <w:r>
        <w:rPr>
          <w:rFonts w:ascii="Arial" w:eastAsia="Times New Roman" w:hAnsi="Arial" w:cs="Arial"/>
          <w:b/>
          <w:color w:val="0A0A0A"/>
          <w:sz w:val="24"/>
          <w:szCs w:val="24"/>
          <w:lang w:eastAsia="pt-BR"/>
        </w:rPr>
        <w:t>Art. 3</w:t>
      </w:r>
      <w:r w:rsidR="001B07A0" w:rsidRPr="009B4D48">
        <w:rPr>
          <w:rFonts w:ascii="Arial" w:eastAsia="Times New Roman" w:hAnsi="Arial" w:cs="Arial"/>
          <w:b/>
          <w:color w:val="0A0A0A"/>
          <w:sz w:val="24"/>
          <w:szCs w:val="24"/>
          <w:lang w:eastAsia="pt-BR"/>
        </w:rPr>
        <w:t>º</w:t>
      </w:r>
      <w:r w:rsidR="001B07A0">
        <w:rPr>
          <w:rFonts w:ascii="Arial" w:eastAsia="Times New Roman" w:hAnsi="Arial" w:cs="Arial"/>
          <w:color w:val="0A0A0A"/>
          <w:sz w:val="24"/>
          <w:szCs w:val="24"/>
          <w:lang w:eastAsia="pt-BR"/>
        </w:rPr>
        <w:t xml:space="preserve"> </w:t>
      </w:r>
      <w:r w:rsidR="0086068B" w:rsidRPr="00EF393B">
        <w:rPr>
          <w:rFonts w:ascii="Arial" w:eastAsia="Times New Roman" w:hAnsi="Arial" w:cs="Arial"/>
          <w:color w:val="0A0A0A"/>
          <w:sz w:val="24"/>
          <w:szCs w:val="24"/>
          <w:lang w:eastAsia="pt-BR"/>
        </w:rPr>
        <w:t>Esta Lei entra em vigor na data de sua publicação.</w:t>
      </w:r>
    </w:p>
    <w:p w:rsidR="00605C87" w:rsidRPr="00754960" w:rsidRDefault="00856CD5" w:rsidP="00605C87">
      <w:pPr>
        <w:pStyle w:val="NormalWeb"/>
        <w:spacing w:after="600" w:afterAutospacing="0" w:line="312" w:lineRule="auto"/>
        <w:jc w:val="both"/>
        <w:rPr>
          <w:rFonts w:ascii="Arial" w:hAnsi="Arial" w:cs="Arial"/>
          <w:color w:val="000000"/>
        </w:rPr>
      </w:pPr>
      <w:r>
        <w:rPr>
          <w:rFonts w:ascii="Arial" w:hAnsi="Arial" w:cs="Arial"/>
          <w:color w:val="000000"/>
        </w:rPr>
        <w:t xml:space="preserve">Em Ananindeua, Estado do Pará, no </w:t>
      </w:r>
      <w:r w:rsidRPr="003F0E5F">
        <w:rPr>
          <w:rFonts w:ascii="Arial" w:hAnsi="Arial" w:cs="Arial"/>
          <w:color w:val="000000"/>
        </w:rPr>
        <w:t>Palácio Legislativo João Paulo II,</w:t>
      </w:r>
      <w:r>
        <w:rPr>
          <w:rFonts w:ascii="Arial" w:hAnsi="Arial" w:cs="Arial"/>
          <w:color w:val="000000"/>
        </w:rPr>
        <w:t xml:space="preserve"> Salão </w:t>
      </w:r>
      <w:r w:rsidRPr="003F0E5F">
        <w:rPr>
          <w:rFonts w:ascii="Arial" w:hAnsi="Arial" w:cs="Arial"/>
          <w:color w:val="000000"/>
        </w:rPr>
        <w:t>Plenário Vereador João Nunes</w:t>
      </w:r>
      <w:r w:rsidR="001D4431">
        <w:rPr>
          <w:rFonts w:ascii="Arial" w:hAnsi="Arial" w:cs="Arial"/>
          <w:color w:val="000000"/>
        </w:rPr>
        <w:t>,</w:t>
      </w:r>
      <w:r>
        <w:rPr>
          <w:rFonts w:ascii="Arial" w:hAnsi="Arial" w:cs="Arial"/>
          <w:color w:val="000000"/>
        </w:rPr>
        <w:t xml:space="preserve"> </w:t>
      </w:r>
      <w:r w:rsidR="000D6C9B">
        <w:rPr>
          <w:rFonts w:ascii="Arial" w:hAnsi="Arial" w:cs="Arial"/>
          <w:color w:val="000000"/>
        </w:rPr>
        <w:t>08</w:t>
      </w:r>
      <w:bookmarkStart w:id="1" w:name="_GoBack"/>
      <w:bookmarkEnd w:id="1"/>
      <w:r w:rsidR="00533AD5">
        <w:rPr>
          <w:rFonts w:ascii="Arial" w:hAnsi="Arial" w:cs="Arial"/>
          <w:color w:val="000000"/>
        </w:rPr>
        <w:t xml:space="preserve"> de </w:t>
      </w:r>
      <w:r w:rsidR="00754960">
        <w:rPr>
          <w:rFonts w:ascii="Arial" w:hAnsi="Arial" w:cs="Arial"/>
          <w:color w:val="000000"/>
        </w:rPr>
        <w:t xml:space="preserve">maio </w:t>
      </w:r>
      <w:r>
        <w:rPr>
          <w:rFonts w:ascii="Arial" w:hAnsi="Arial" w:cs="Arial"/>
          <w:color w:val="000000"/>
        </w:rPr>
        <w:t>de 202</w:t>
      </w:r>
      <w:r w:rsidR="007F26D0">
        <w:rPr>
          <w:rFonts w:ascii="Arial" w:hAnsi="Arial" w:cs="Arial"/>
          <w:color w:val="000000"/>
        </w:rPr>
        <w:t>6</w:t>
      </w:r>
      <w:r>
        <w:rPr>
          <w:rFonts w:ascii="Arial" w:hAnsi="Arial" w:cs="Arial"/>
          <w:color w:val="000000"/>
        </w:rPr>
        <w:t>.</w:t>
      </w:r>
    </w:p>
    <w:p w:rsidR="00856CD5" w:rsidRPr="005A1272" w:rsidRDefault="00856CD5" w:rsidP="00533AD5">
      <w:pPr>
        <w:spacing w:after="0" w:line="240" w:lineRule="auto"/>
        <w:jc w:val="center"/>
        <w:rPr>
          <w:rFonts w:ascii="Arial" w:hAnsi="Arial" w:cs="Arial"/>
          <w:sz w:val="28"/>
          <w:szCs w:val="28"/>
        </w:rPr>
      </w:pPr>
      <w:r w:rsidRPr="005A1272">
        <w:rPr>
          <w:rFonts w:ascii="Arial" w:hAnsi="Arial" w:cs="Arial"/>
          <w:sz w:val="28"/>
          <w:szCs w:val="28"/>
        </w:rPr>
        <w:t>Vereador</w:t>
      </w:r>
      <w:r w:rsidR="00533AD5">
        <w:rPr>
          <w:rFonts w:ascii="Arial" w:hAnsi="Arial" w:cs="Arial"/>
          <w:sz w:val="28"/>
          <w:szCs w:val="28"/>
        </w:rPr>
        <w:t>a Pa</w:t>
      </w:r>
      <w:r>
        <w:rPr>
          <w:rFonts w:ascii="Arial" w:hAnsi="Arial" w:cs="Arial"/>
          <w:sz w:val="28"/>
          <w:szCs w:val="28"/>
        </w:rPr>
        <w:t xml:space="preserve">mela </w:t>
      </w:r>
      <w:r w:rsidRPr="005A1272">
        <w:rPr>
          <w:rFonts w:ascii="Arial" w:hAnsi="Arial" w:cs="Arial"/>
          <w:sz w:val="28"/>
          <w:szCs w:val="28"/>
        </w:rPr>
        <w:t>Wayne</w:t>
      </w:r>
    </w:p>
    <w:p w:rsidR="00856CD5" w:rsidRDefault="00856CD5" w:rsidP="00533AD5">
      <w:pPr>
        <w:spacing w:after="0" w:line="240" w:lineRule="auto"/>
        <w:jc w:val="center"/>
        <w:rPr>
          <w:rFonts w:ascii="Arial" w:hAnsi="Arial" w:cs="Arial"/>
          <w:sz w:val="24"/>
          <w:szCs w:val="24"/>
        </w:rPr>
      </w:pPr>
      <w:r w:rsidRPr="004E403B">
        <w:rPr>
          <w:rFonts w:ascii="Arial" w:hAnsi="Arial" w:cs="Arial"/>
          <w:sz w:val="24"/>
          <w:szCs w:val="24"/>
        </w:rPr>
        <w:t>MDB</w:t>
      </w:r>
    </w:p>
    <w:p w:rsidR="00D70776" w:rsidRDefault="00D70776" w:rsidP="00533AD5">
      <w:pPr>
        <w:spacing w:after="0" w:line="240" w:lineRule="auto"/>
        <w:jc w:val="center"/>
        <w:rPr>
          <w:rFonts w:ascii="Arial" w:hAnsi="Arial" w:cs="Arial"/>
          <w:sz w:val="24"/>
          <w:szCs w:val="24"/>
        </w:rPr>
      </w:pPr>
    </w:p>
    <w:p w:rsidR="0086068B" w:rsidRPr="00236377" w:rsidRDefault="0086068B" w:rsidP="0086068B">
      <w:pPr>
        <w:shd w:val="clear" w:color="auto" w:fill="FFFFFF"/>
        <w:spacing w:after="0" w:line="360" w:lineRule="atLeast"/>
        <w:jc w:val="center"/>
        <w:rPr>
          <w:rFonts w:ascii="Arial" w:eastAsia="Times New Roman" w:hAnsi="Arial" w:cs="Arial"/>
          <w:b/>
          <w:color w:val="0A0A0A"/>
          <w:sz w:val="28"/>
          <w:szCs w:val="28"/>
          <w:lang w:eastAsia="pt-BR"/>
        </w:rPr>
      </w:pPr>
      <w:r w:rsidRPr="00236377">
        <w:rPr>
          <w:rFonts w:ascii="Arial" w:eastAsia="Times New Roman" w:hAnsi="Arial" w:cs="Arial"/>
          <w:b/>
          <w:color w:val="0A0A0A"/>
          <w:sz w:val="28"/>
          <w:szCs w:val="28"/>
          <w:lang w:eastAsia="pt-BR"/>
        </w:rPr>
        <w:lastRenderedPageBreak/>
        <w:t>JUSTIFICATIVA</w:t>
      </w:r>
    </w:p>
    <w:p w:rsidR="00246FB5" w:rsidRDefault="00246FB5" w:rsidP="00246FB5">
      <w:pPr>
        <w:shd w:val="clear" w:color="auto" w:fill="FFFFFF"/>
        <w:spacing w:after="0" w:line="360" w:lineRule="auto"/>
        <w:ind w:firstLine="709"/>
        <w:jc w:val="both"/>
        <w:rPr>
          <w:rFonts w:ascii="Arial" w:eastAsia="Times New Roman" w:hAnsi="Arial" w:cs="Arial"/>
          <w:color w:val="0A0A0A"/>
          <w:sz w:val="24"/>
          <w:szCs w:val="24"/>
          <w:lang w:eastAsia="pt-BR"/>
        </w:rPr>
      </w:pPr>
    </w:p>
    <w:p w:rsidR="00C16EB2" w:rsidRDefault="00C16EB2"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C16EB2">
        <w:rPr>
          <w:rFonts w:ascii="Arial" w:eastAsia="Times New Roman" w:hAnsi="Arial" w:cs="Arial"/>
          <w:color w:val="0A0A0A"/>
          <w:sz w:val="24"/>
          <w:szCs w:val="24"/>
          <w:lang w:eastAsia="pt-BR"/>
        </w:rPr>
        <w:t>O presente Projeto de Lei tem por finalidade estabelecer, no âmbito da Administração Pública Municipal de Ananindeua, vedação à concessão de homenagens, honrarias, títulos, medalhas, comendas e quaisquer outras formas de reconhecimento oficial a pessoas condenadas, com trânsito em julgado, pela prática de crimes de violência doméstica e familiar contra a mulher, crimes contra crianças e adolescentes e crimes contra a dignidade sexual.</w:t>
      </w:r>
    </w:p>
    <w:p w:rsidR="00C16EB2"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As homenagens públicas concedidas pelo Poder Público possuem elevado valor simbólico e institucional. Ao atribuir títulos, medalhas, denominações ou outras formas de reconhecimento oficial, o Estado manifesta admiração, respeito e reconhecimento social à trajetória da pessoa homenageada, transformando-a, muitas vezes, em referência pública perante a sociedade.</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Por essa razão, mostra-se incompatível com os valores constitucionais e com o dever ético da Administração Pública que pessoas condenadas definitivamente pela prática de violência doméstica e familiar contra a mulher, crimes contra crianças e adolescentes ou crimes contra a dignidade sexual sejam agraciadas com homenagens, honrarias ou quaisquer formas de reconhecimento oficial pelo Município.</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A violência doméstica e familiar contra a mulher constitui uma das mais graves violações de direitos humanos existentes na sociedade contemporânea, atingindo diariamente milhares de mulheres brasileiras e produzindo consequências físicas, psicológicas, sociais e econômicas profundas. O ordenamento jurídico brasileiro reconhece a gravidade dessa realidade por meio de instrumentos como a Lei Maria da Penha (Lei Federal nº 11.340/2006), construída justamente para prevenir, punir e erradicar a violência contra a mulher.</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lastRenderedPageBreak/>
        <w:t>Da mesma forma, a Constituição Federal estabelece prioridade absoluta à proteção da criança e do adolescente, impondo ao Estado, à família e à sociedade o dever de assegurar sua dignidade, segurança e integridade física e psicológica. Crimes praticados contra crianças e adolescentes representam violações extremamente graves, incompatíveis com qualquer forma de exaltação institucional promovida pelo Poder Público.</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Igualmente, os crimes contra a dignidade sexual afrontam diretamente direitos fundamentais relacionados à liberdade, integridade física, autonomia e dignidade da pessoa humana, razão pela qual não se admite que indivíduos condenados por tais práticas sejam posteriormente distinguidos com homenagens oficiais promovidas pelo Município.</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Importante destacar que o projeto não cria pena adicional, não interfere na esfera penal e não viola direitos individuais. A proposta apenas estabelece critérios éticos e administrativos para a concessão de honrarias públicas municipais, matéria inserida na autonomia legislativa do Município e diretamente relacionada à moralidade administrativa e ao interesse público.</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Ressalte-se, ainda, que a vedação somente será aplicada nos casos de condenação com trânsito em julgado, em estrita observância ao princípio constitucional da presunção de inocência, previsto no art. 5º, inciso LVII, da Constituição Federal.</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A iniciativa também possui relevante caráter pedagógico e simbólico, demonstrando o compromisso institucional do Município de Ananindeua com a promoção dos direitos humanos, com o enfrentamento à violência contra mulheres, crianças e adolescentes e com a construção de uma cultura de respeito, proteção e responsabilização.</w:t>
      </w:r>
    </w:p>
    <w:p w:rsidR="000D6C9B" w:rsidRDefault="000D6C9B" w:rsidP="00246FB5">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lastRenderedPageBreak/>
        <w:t>Não se mostra razoável que o Poder Público, ao mesmo tempo em que desenvolve políticas de proteção às vítimas de violência, conceda homenagens oficiais a pessoas condenadas pela prática de crimes que atentam justamente contra esses direitos fundamentais.</w:t>
      </w:r>
    </w:p>
    <w:p w:rsidR="000D6C9B" w:rsidRPr="000D6C9B" w:rsidRDefault="000D6C9B" w:rsidP="000D6C9B">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Dessa forma, o presente Projeto de Lei representa medida de coerência institucional, moralidade administrativa e respeito às vítimas, fortalecendo os valores constitucionais da dignidade humana, da proteção i</w:t>
      </w:r>
      <w:r>
        <w:rPr>
          <w:rFonts w:ascii="Arial" w:eastAsia="Times New Roman" w:hAnsi="Arial" w:cs="Arial"/>
          <w:color w:val="0A0A0A"/>
          <w:sz w:val="24"/>
          <w:szCs w:val="24"/>
          <w:lang w:eastAsia="pt-BR"/>
        </w:rPr>
        <w:t>ntegral e dos direitos humanos.</w:t>
      </w:r>
    </w:p>
    <w:p w:rsidR="000D6C9B" w:rsidRDefault="000D6C9B" w:rsidP="000D6C9B">
      <w:pPr>
        <w:shd w:val="clear" w:color="auto" w:fill="FFFFFF"/>
        <w:spacing w:after="0" w:line="360" w:lineRule="auto"/>
        <w:ind w:firstLine="709"/>
        <w:jc w:val="both"/>
        <w:rPr>
          <w:rFonts w:ascii="Arial" w:eastAsia="Times New Roman" w:hAnsi="Arial" w:cs="Arial"/>
          <w:color w:val="0A0A0A"/>
          <w:sz w:val="24"/>
          <w:szCs w:val="24"/>
          <w:lang w:eastAsia="pt-BR"/>
        </w:rPr>
      </w:pPr>
      <w:r w:rsidRPr="000D6C9B">
        <w:rPr>
          <w:rFonts w:ascii="Arial" w:eastAsia="Times New Roman" w:hAnsi="Arial" w:cs="Arial"/>
          <w:color w:val="0A0A0A"/>
          <w:sz w:val="24"/>
          <w:szCs w:val="24"/>
          <w:lang w:eastAsia="pt-BR"/>
        </w:rPr>
        <w:t>Diante da relevância social e do interesse público da matéria, submeto o presente Projeto de Lei à apreciação dos nobres Parlamentares, contando com o apoio para sua aprovação.</w:t>
      </w:r>
    </w:p>
    <w:p w:rsidR="00246FB5" w:rsidRDefault="00246FB5" w:rsidP="000D6C9B">
      <w:pPr>
        <w:shd w:val="clear" w:color="auto" w:fill="FFFFFF"/>
        <w:spacing w:after="0" w:line="360" w:lineRule="auto"/>
        <w:jc w:val="both"/>
        <w:rPr>
          <w:rFonts w:ascii="Arial" w:eastAsia="Times New Roman" w:hAnsi="Arial" w:cs="Arial"/>
          <w:color w:val="0A0A0A"/>
          <w:sz w:val="24"/>
          <w:szCs w:val="24"/>
          <w:lang w:eastAsia="pt-BR"/>
        </w:rPr>
      </w:pPr>
    </w:p>
    <w:bookmarkEnd w:id="0"/>
    <w:p w:rsidR="0025625D" w:rsidRPr="009B7C48" w:rsidRDefault="0025625D" w:rsidP="0025625D">
      <w:pPr>
        <w:pStyle w:val="NormalWeb"/>
        <w:spacing w:line="312" w:lineRule="auto"/>
        <w:jc w:val="both"/>
        <w:rPr>
          <w:rFonts w:ascii="Arial" w:hAnsi="Arial" w:cs="Arial"/>
          <w:color w:val="000000"/>
        </w:rPr>
      </w:pPr>
      <w:r w:rsidRPr="009B7C48">
        <w:rPr>
          <w:rFonts w:ascii="Arial" w:hAnsi="Arial" w:cs="Arial"/>
          <w:color w:val="000000"/>
        </w:rPr>
        <w:t>Em Ananindeua, Estado do Pará, no Palácio Legislativo João Paulo II, Salão</w:t>
      </w:r>
      <w:r w:rsidR="001D4431">
        <w:rPr>
          <w:rFonts w:ascii="Arial" w:hAnsi="Arial" w:cs="Arial"/>
          <w:color w:val="000000"/>
        </w:rPr>
        <w:t xml:space="preserve"> Plenário Vereador João Nunes, </w:t>
      </w:r>
      <w:r w:rsidR="000D6C9B">
        <w:rPr>
          <w:rFonts w:ascii="Arial" w:hAnsi="Arial" w:cs="Arial"/>
          <w:color w:val="000000"/>
        </w:rPr>
        <w:t>08</w:t>
      </w:r>
      <w:r w:rsidR="00533AD5">
        <w:rPr>
          <w:rFonts w:ascii="Arial" w:hAnsi="Arial" w:cs="Arial"/>
          <w:color w:val="000000"/>
        </w:rPr>
        <w:t xml:space="preserve"> de </w:t>
      </w:r>
      <w:r w:rsidR="00246FB5">
        <w:rPr>
          <w:rFonts w:ascii="Arial" w:hAnsi="Arial" w:cs="Arial"/>
          <w:color w:val="000000"/>
        </w:rPr>
        <w:t xml:space="preserve">maio </w:t>
      </w:r>
      <w:r w:rsidRPr="009B7C48">
        <w:rPr>
          <w:rFonts w:ascii="Arial" w:hAnsi="Arial" w:cs="Arial"/>
          <w:color w:val="000000"/>
        </w:rPr>
        <w:t>de 2026.</w:t>
      </w:r>
    </w:p>
    <w:p w:rsidR="0025625D" w:rsidRDefault="0025625D" w:rsidP="0025625D">
      <w:pPr>
        <w:jc w:val="both"/>
        <w:rPr>
          <w:rFonts w:ascii="Arial" w:hAnsi="Arial" w:cs="Arial"/>
          <w:sz w:val="28"/>
          <w:szCs w:val="28"/>
        </w:rPr>
      </w:pPr>
    </w:p>
    <w:p w:rsidR="0025625D" w:rsidRPr="005A1272" w:rsidRDefault="0025625D" w:rsidP="00533AD5">
      <w:pPr>
        <w:spacing w:after="0" w:line="240" w:lineRule="auto"/>
        <w:jc w:val="center"/>
        <w:rPr>
          <w:rFonts w:ascii="Arial" w:hAnsi="Arial" w:cs="Arial"/>
          <w:sz w:val="28"/>
          <w:szCs w:val="28"/>
        </w:rPr>
      </w:pPr>
      <w:r w:rsidRPr="005A1272">
        <w:rPr>
          <w:rFonts w:ascii="Arial" w:hAnsi="Arial" w:cs="Arial"/>
          <w:sz w:val="28"/>
          <w:szCs w:val="28"/>
        </w:rPr>
        <w:t>Vereador</w:t>
      </w:r>
      <w:r w:rsidR="00533AD5">
        <w:rPr>
          <w:rFonts w:ascii="Arial" w:hAnsi="Arial" w:cs="Arial"/>
          <w:sz w:val="28"/>
          <w:szCs w:val="28"/>
        </w:rPr>
        <w:t>a Pa</w:t>
      </w:r>
      <w:r>
        <w:rPr>
          <w:rFonts w:ascii="Arial" w:hAnsi="Arial" w:cs="Arial"/>
          <w:sz w:val="28"/>
          <w:szCs w:val="28"/>
        </w:rPr>
        <w:t xml:space="preserve">mela </w:t>
      </w:r>
      <w:r w:rsidRPr="005A1272">
        <w:rPr>
          <w:rFonts w:ascii="Arial" w:hAnsi="Arial" w:cs="Arial"/>
          <w:sz w:val="28"/>
          <w:szCs w:val="28"/>
        </w:rPr>
        <w:t>Wayne</w:t>
      </w:r>
    </w:p>
    <w:p w:rsidR="0025625D" w:rsidRDefault="0025625D" w:rsidP="00533AD5">
      <w:pPr>
        <w:spacing w:after="0" w:line="240" w:lineRule="auto"/>
        <w:jc w:val="center"/>
        <w:rPr>
          <w:rFonts w:ascii="Arial" w:hAnsi="Arial" w:cs="Arial"/>
          <w:sz w:val="24"/>
          <w:szCs w:val="24"/>
        </w:rPr>
      </w:pPr>
      <w:r w:rsidRPr="004E403B">
        <w:rPr>
          <w:rFonts w:ascii="Arial" w:hAnsi="Arial" w:cs="Arial"/>
          <w:sz w:val="24"/>
          <w:szCs w:val="24"/>
        </w:rPr>
        <w:t>MDB</w:t>
      </w:r>
    </w:p>
    <w:p w:rsidR="00C24205" w:rsidRDefault="00C24205" w:rsidP="0025625D">
      <w:pPr>
        <w:spacing w:before="120" w:after="0" w:line="312" w:lineRule="auto"/>
        <w:jc w:val="both"/>
        <w:rPr>
          <w:rFonts w:ascii="Arial" w:hAnsi="Arial" w:cs="Arial"/>
          <w:sz w:val="24"/>
          <w:szCs w:val="24"/>
        </w:rPr>
      </w:pPr>
    </w:p>
    <w:sectPr w:rsidR="00C24205" w:rsidSect="009B4D48">
      <w:headerReference w:type="default" r:id="rId6"/>
      <w:pgSz w:w="11906" w:h="16838"/>
      <w:pgMar w:top="1701" w:right="1134"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0C" w:rsidRDefault="005F4E0C" w:rsidP="00223E45">
      <w:pPr>
        <w:spacing w:after="0" w:line="240" w:lineRule="auto"/>
      </w:pPr>
      <w:r>
        <w:separator/>
      </w:r>
    </w:p>
  </w:endnote>
  <w:endnote w:type="continuationSeparator" w:id="0">
    <w:p w:rsidR="005F4E0C" w:rsidRDefault="005F4E0C" w:rsidP="0022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0C" w:rsidRDefault="005F4E0C" w:rsidP="00223E45">
      <w:pPr>
        <w:spacing w:after="0" w:line="240" w:lineRule="auto"/>
      </w:pPr>
      <w:r>
        <w:separator/>
      </w:r>
    </w:p>
  </w:footnote>
  <w:footnote w:type="continuationSeparator" w:id="0">
    <w:p w:rsidR="005F4E0C" w:rsidRDefault="005F4E0C" w:rsidP="0022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45" w:rsidRDefault="00223E45">
    <w:pPr>
      <w:pStyle w:val="Cabealho"/>
    </w:pPr>
  </w:p>
  <w:p w:rsidR="00181154" w:rsidRDefault="00223E45" w:rsidP="00181154">
    <w:pPr>
      <w:pStyle w:val="Cabealho"/>
    </w:pPr>
    <w:r>
      <w:rPr>
        <w:noProof/>
        <w:lang w:eastAsia="pt-BR"/>
      </w:rPr>
      <w:drawing>
        <wp:inline distT="0" distB="0" distL="0" distR="0">
          <wp:extent cx="4762500" cy="1809750"/>
          <wp:effectExtent l="0" t="0" r="0" b="0"/>
          <wp:docPr id="4" name="Imagem 4" descr="Câmara Municipal de Ananinde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âmara Municipal de Ananindeua"/>
                  <pic:cNvPicPr>
                    <a:picLocks noChangeAspect="1" noChangeArrowheads="1"/>
                  </pic:cNvPicPr>
                </pic:nvPicPr>
                <pic:blipFill>
                  <a:blip r:embed="rId1"/>
                  <a:srcRect/>
                  <a:stretch>
                    <a:fillRect/>
                  </a:stretch>
                </pic:blipFill>
                <pic:spPr bwMode="auto">
                  <a:xfrm>
                    <a:off x="0" y="0"/>
                    <a:ext cx="4762500" cy="1809750"/>
                  </a:xfrm>
                  <a:prstGeom prst="rect">
                    <a:avLst/>
                  </a:prstGeom>
                  <a:noFill/>
                  <a:ln w="9525">
                    <a:noFill/>
                    <a:miter lim="800000"/>
                    <a:headEnd/>
                    <a:tailEnd/>
                  </a:ln>
                </pic:spPr>
              </pic:pic>
            </a:graphicData>
          </a:graphic>
        </wp:inline>
      </w:drawing>
    </w:r>
  </w:p>
  <w:p w:rsidR="00181154" w:rsidRDefault="00181154" w:rsidP="009D1488">
    <w:pPr>
      <w:pStyle w:val="Cabealho"/>
      <w:jc w:val="center"/>
      <w:rPr>
        <w:rFonts w:ascii="Arial" w:hAnsi="Arial" w:cs="Arial"/>
        <w:b/>
        <w:sz w:val="28"/>
        <w:szCs w:val="28"/>
      </w:rPr>
    </w:pPr>
    <w:r w:rsidRPr="009D1488">
      <w:rPr>
        <w:rFonts w:ascii="Arial" w:hAnsi="Arial" w:cs="Arial"/>
        <w:b/>
        <w:sz w:val="28"/>
        <w:szCs w:val="28"/>
      </w:rPr>
      <w:t>Palácio João Paulo II</w:t>
    </w:r>
  </w:p>
  <w:p w:rsidR="009D1488" w:rsidRPr="009D1488" w:rsidRDefault="009D1488" w:rsidP="009D1488">
    <w:pPr>
      <w:pStyle w:val="Cabealho"/>
      <w:jc w:val="center"/>
      <w:rPr>
        <w:rFonts w:ascii="Arial" w:hAnsi="Arial" w:cs="Arial"/>
        <w:b/>
        <w:sz w:val="28"/>
        <w:szCs w:val="28"/>
      </w:rPr>
    </w:pPr>
  </w:p>
  <w:p w:rsidR="00223E45" w:rsidRPr="00163AED" w:rsidRDefault="00533AD5" w:rsidP="00223E45">
    <w:pPr>
      <w:pStyle w:val="Cabealho"/>
      <w:jc w:val="center"/>
      <w:rPr>
        <w:rFonts w:ascii="Arial" w:hAnsi="Arial" w:cs="Arial"/>
        <w:b/>
        <w:sz w:val="32"/>
        <w:szCs w:val="32"/>
      </w:rPr>
    </w:pPr>
    <w:r>
      <w:rPr>
        <w:rFonts w:ascii="Arial" w:hAnsi="Arial" w:cs="Arial"/>
        <w:b/>
        <w:sz w:val="32"/>
        <w:szCs w:val="32"/>
      </w:rPr>
      <w:t>GABINETE DA VEREADORA PA</w:t>
    </w:r>
    <w:r w:rsidR="00223E45" w:rsidRPr="00163AED">
      <w:rPr>
        <w:rFonts w:ascii="Arial" w:hAnsi="Arial" w:cs="Arial"/>
        <w:b/>
        <w:sz w:val="32"/>
        <w:szCs w:val="32"/>
      </w:rPr>
      <w:t>MELA WAYNE</w:t>
    </w:r>
  </w:p>
  <w:p w:rsidR="00223E45" w:rsidRDefault="00223E45">
    <w:pPr>
      <w:pStyle w:val="Cabealho"/>
    </w:pPr>
  </w:p>
  <w:p w:rsidR="00223E45" w:rsidRDefault="00223E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45"/>
    <w:rsid w:val="000012C6"/>
    <w:rsid w:val="00094EE1"/>
    <w:rsid w:val="000D6C9B"/>
    <w:rsid w:val="00161BB2"/>
    <w:rsid w:val="00163AED"/>
    <w:rsid w:val="00172D9C"/>
    <w:rsid w:val="00181154"/>
    <w:rsid w:val="001B07A0"/>
    <w:rsid w:val="001D4431"/>
    <w:rsid w:val="00202415"/>
    <w:rsid w:val="00223E45"/>
    <w:rsid w:val="00245A91"/>
    <w:rsid w:val="00246FB5"/>
    <w:rsid w:val="0025625D"/>
    <w:rsid w:val="002838F8"/>
    <w:rsid w:val="00285902"/>
    <w:rsid w:val="002B096D"/>
    <w:rsid w:val="002C6D68"/>
    <w:rsid w:val="002D5AD2"/>
    <w:rsid w:val="002D7DB4"/>
    <w:rsid w:val="002E5EE6"/>
    <w:rsid w:val="00305936"/>
    <w:rsid w:val="00310C19"/>
    <w:rsid w:val="003E24A2"/>
    <w:rsid w:val="003F0E5F"/>
    <w:rsid w:val="00467FFC"/>
    <w:rsid w:val="004B13FE"/>
    <w:rsid w:val="00533AD5"/>
    <w:rsid w:val="005F4E0C"/>
    <w:rsid w:val="00605C87"/>
    <w:rsid w:val="00656B75"/>
    <w:rsid w:val="006D1830"/>
    <w:rsid w:val="006F2967"/>
    <w:rsid w:val="006F7641"/>
    <w:rsid w:val="00714A32"/>
    <w:rsid w:val="00754960"/>
    <w:rsid w:val="007F26D0"/>
    <w:rsid w:val="007F7B2D"/>
    <w:rsid w:val="00856CD5"/>
    <w:rsid w:val="0086068B"/>
    <w:rsid w:val="00912B41"/>
    <w:rsid w:val="00922250"/>
    <w:rsid w:val="009304B6"/>
    <w:rsid w:val="00945A9D"/>
    <w:rsid w:val="00963065"/>
    <w:rsid w:val="00966EFC"/>
    <w:rsid w:val="009A319F"/>
    <w:rsid w:val="009B4D48"/>
    <w:rsid w:val="009B7C48"/>
    <w:rsid w:val="009D1488"/>
    <w:rsid w:val="00A60E3B"/>
    <w:rsid w:val="00BB32C9"/>
    <w:rsid w:val="00C16EB2"/>
    <w:rsid w:val="00C24205"/>
    <w:rsid w:val="00C36A50"/>
    <w:rsid w:val="00C43016"/>
    <w:rsid w:val="00C74DFB"/>
    <w:rsid w:val="00C85B94"/>
    <w:rsid w:val="00D11B4E"/>
    <w:rsid w:val="00D638CA"/>
    <w:rsid w:val="00D70776"/>
    <w:rsid w:val="00D95E83"/>
    <w:rsid w:val="00DB727E"/>
    <w:rsid w:val="00DE0EC6"/>
    <w:rsid w:val="00E0153C"/>
    <w:rsid w:val="00E70672"/>
    <w:rsid w:val="00E70E08"/>
    <w:rsid w:val="00FA1829"/>
    <w:rsid w:val="00FA2C56"/>
    <w:rsid w:val="00FF5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F58AB"/>
  <w15:docId w15:val="{74CA2D61-6B65-4748-A139-C9AAB5D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27E"/>
  </w:style>
  <w:style w:type="paragraph" w:styleId="Ttulo2">
    <w:name w:val="heading 2"/>
    <w:basedOn w:val="Normal"/>
    <w:next w:val="Normal"/>
    <w:link w:val="Ttulo2Char"/>
    <w:uiPriority w:val="9"/>
    <w:unhideWhenUsed/>
    <w:qFormat/>
    <w:rsid w:val="008606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3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3E45"/>
  </w:style>
  <w:style w:type="paragraph" w:styleId="Rodap">
    <w:name w:val="footer"/>
    <w:basedOn w:val="Normal"/>
    <w:link w:val="RodapChar"/>
    <w:uiPriority w:val="99"/>
    <w:unhideWhenUsed/>
    <w:rsid w:val="00223E45"/>
    <w:pPr>
      <w:tabs>
        <w:tab w:val="center" w:pos="4252"/>
        <w:tab w:val="right" w:pos="8504"/>
      </w:tabs>
      <w:spacing w:after="0" w:line="240" w:lineRule="auto"/>
    </w:pPr>
  </w:style>
  <w:style w:type="character" w:customStyle="1" w:styleId="RodapChar">
    <w:name w:val="Rodapé Char"/>
    <w:basedOn w:val="Fontepargpadro"/>
    <w:link w:val="Rodap"/>
    <w:uiPriority w:val="99"/>
    <w:rsid w:val="00223E45"/>
  </w:style>
  <w:style w:type="paragraph" w:styleId="Textodebalo">
    <w:name w:val="Balloon Text"/>
    <w:basedOn w:val="Normal"/>
    <w:link w:val="TextodebaloChar"/>
    <w:uiPriority w:val="99"/>
    <w:semiHidden/>
    <w:unhideWhenUsed/>
    <w:rsid w:val="00223E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3E45"/>
    <w:rPr>
      <w:rFonts w:ascii="Tahoma" w:hAnsi="Tahoma" w:cs="Tahoma"/>
      <w:sz w:val="16"/>
      <w:szCs w:val="16"/>
    </w:rPr>
  </w:style>
  <w:style w:type="paragraph" w:customStyle="1" w:styleId="txtlei">
    <w:name w:val="txt_lei"/>
    <w:basedOn w:val="Normal"/>
    <w:rsid w:val="00DB72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xtlei1">
    <w:name w:val="txt_lei1"/>
    <w:basedOn w:val="Fontepargpadro"/>
    <w:rsid w:val="00DB727E"/>
  </w:style>
  <w:style w:type="character" w:styleId="Forte">
    <w:name w:val="Strong"/>
    <w:basedOn w:val="Fontepargpadro"/>
    <w:uiPriority w:val="22"/>
    <w:qFormat/>
    <w:rsid w:val="00DB727E"/>
    <w:rPr>
      <w:b/>
      <w:bCs/>
    </w:rPr>
  </w:style>
  <w:style w:type="paragraph" w:styleId="NormalWeb">
    <w:name w:val="Normal (Web)"/>
    <w:basedOn w:val="Normal"/>
    <w:uiPriority w:val="99"/>
    <w:unhideWhenUsed/>
    <w:rsid w:val="00DB72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B727E"/>
    <w:rPr>
      <w:i/>
      <w:iCs/>
    </w:rPr>
  </w:style>
  <w:style w:type="character" w:customStyle="1" w:styleId="Ttulo2Char">
    <w:name w:val="Título 2 Char"/>
    <w:basedOn w:val="Fontepargpadro"/>
    <w:link w:val="Ttulo2"/>
    <w:uiPriority w:val="9"/>
    <w:rsid w:val="0086068B"/>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semiHidden/>
    <w:unhideWhenUsed/>
    <w:rsid w:val="008606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862</Words>
  <Characters>4657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 CARIM</dc:creator>
  <cp:lastModifiedBy>Luenne</cp:lastModifiedBy>
  <cp:revision>10</cp:revision>
  <dcterms:created xsi:type="dcterms:W3CDTF">2026-03-27T02:28:00Z</dcterms:created>
  <dcterms:modified xsi:type="dcterms:W3CDTF">2026-05-08T12:11:00Z</dcterms:modified>
</cp:coreProperties>
</file>