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B106" w14:textId="77777777" w:rsidR="008E0BD6" w:rsidRPr="005B4DB3" w:rsidRDefault="008E0BD6" w:rsidP="005B4DB3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B52CBDA" w14:textId="1687C3E3" w:rsidR="00FA6FB7" w:rsidRPr="005B4DB3" w:rsidRDefault="00C0701E" w:rsidP="005B4DB3">
      <w:pPr>
        <w:spacing w:after="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5B4DB3">
        <w:rPr>
          <w:rFonts w:asciiTheme="majorHAnsi" w:hAnsiTheme="majorHAnsi" w:cstheme="majorHAnsi"/>
          <w:b/>
          <w:bCs/>
          <w:sz w:val="24"/>
          <w:szCs w:val="24"/>
        </w:rPr>
        <w:t>PROJETO DE LEI _________/2026.</w:t>
      </w:r>
    </w:p>
    <w:p w14:paraId="6F70006A" w14:textId="77777777" w:rsidR="00105931" w:rsidRPr="005B4DB3" w:rsidRDefault="00105931" w:rsidP="005B4DB3">
      <w:pPr>
        <w:spacing w:after="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595D3F09" w14:textId="7A6B88C9" w:rsidR="004D1225" w:rsidRPr="005B4DB3" w:rsidRDefault="005B4DB3" w:rsidP="005B4DB3">
      <w:pPr>
        <w:pStyle w:val="Standard"/>
        <w:spacing w:line="276" w:lineRule="auto"/>
        <w:ind w:left="4395"/>
        <w:jc w:val="both"/>
        <w:rPr>
          <w:rFonts w:asciiTheme="majorHAnsi" w:hAnsiTheme="majorHAnsi" w:cstheme="majorHAnsi"/>
        </w:rPr>
      </w:pPr>
      <w:r w:rsidRPr="005B4DB3">
        <w:rPr>
          <w:rFonts w:asciiTheme="majorHAnsi" w:hAnsiTheme="majorHAnsi" w:cstheme="majorHAnsi"/>
        </w:rPr>
        <w:t>Institui o Programa Municipal “Calçada Livre” no Município de Ananindeua e dá outras providências</w:t>
      </w:r>
      <w:r w:rsidR="004D1225" w:rsidRPr="005B4DB3">
        <w:rPr>
          <w:rFonts w:asciiTheme="majorHAnsi" w:hAnsiTheme="majorHAnsi" w:cstheme="majorHAnsi"/>
        </w:rPr>
        <w:t>.</w:t>
      </w:r>
    </w:p>
    <w:p w14:paraId="69481F06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CCEF860" w14:textId="77777777" w:rsidR="005B4DB3" w:rsidRPr="005B4DB3" w:rsidRDefault="005B4DB3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5B4DB3">
        <w:rPr>
          <w:rFonts w:asciiTheme="majorHAnsi" w:hAnsiTheme="majorHAnsi" w:cstheme="majorHAnsi"/>
          <w:sz w:val="24"/>
          <w:szCs w:val="24"/>
        </w:rPr>
        <w:t>A Câmara Municipal de Ananindeua, Estado do Pará, no uso de suas atribuições legais e regimentais, faz saber que o Plenário aprovou e o Prefeito sanciona a seguinte lei:</w:t>
      </w:r>
    </w:p>
    <w:p w14:paraId="6B1B5011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lang w:val="pt-BR"/>
        </w:rPr>
        <w:t xml:space="preserve">Art. 1º </w:t>
      </w:r>
      <w:r w:rsidRPr="005B4DB3">
        <w:rPr>
          <w:rFonts w:asciiTheme="majorHAnsi" w:eastAsiaTheme="minorEastAsia" w:hAnsiTheme="majorHAnsi" w:cstheme="majorHAnsi"/>
          <w:lang w:val="pt-BR"/>
        </w:rPr>
        <w:t>Fica instituído o Programa Municipal “Calçada Livre”, com a finalidade de promover acessibilidade urbana, mobilidade segura de pedestres e conscientização da população quanto à utilização adequada das calçadas e passeios públicos no Município de Ananindeua.</w:t>
      </w:r>
    </w:p>
    <w:p w14:paraId="11DB8A2C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</w:p>
    <w:p w14:paraId="2E508656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lang w:val="pt-BR"/>
        </w:rPr>
        <w:t xml:space="preserve">Art. 2º </w:t>
      </w:r>
      <w:r w:rsidRPr="005B4DB3">
        <w:rPr>
          <w:rFonts w:asciiTheme="majorHAnsi" w:eastAsiaTheme="minorEastAsia" w:hAnsiTheme="majorHAnsi" w:cstheme="majorHAnsi"/>
          <w:lang w:val="pt-BR"/>
        </w:rPr>
        <w:t>São objetivos do Programa:</w:t>
      </w:r>
    </w:p>
    <w:p w14:paraId="623E6E9A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</w:p>
    <w:p w14:paraId="1025F03A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bCs/>
          <w:lang w:val="pt-BR"/>
        </w:rPr>
        <w:t xml:space="preserve">I </w:t>
      </w:r>
      <w:r w:rsidRPr="005B4DB3">
        <w:rPr>
          <w:rFonts w:asciiTheme="majorHAnsi" w:eastAsiaTheme="minorEastAsia" w:hAnsiTheme="majorHAnsi" w:cstheme="majorHAnsi"/>
          <w:lang w:val="pt-BR"/>
        </w:rPr>
        <w:t xml:space="preserve">– </w:t>
      </w:r>
      <w:proofErr w:type="gramStart"/>
      <w:r w:rsidRPr="005B4DB3">
        <w:rPr>
          <w:rFonts w:asciiTheme="majorHAnsi" w:eastAsiaTheme="minorEastAsia" w:hAnsiTheme="majorHAnsi" w:cstheme="majorHAnsi"/>
          <w:lang w:val="pt-BR"/>
        </w:rPr>
        <w:t>garantir</w:t>
      </w:r>
      <w:proofErr w:type="gramEnd"/>
      <w:r w:rsidRPr="005B4DB3">
        <w:rPr>
          <w:rFonts w:asciiTheme="majorHAnsi" w:eastAsiaTheme="minorEastAsia" w:hAnsiTheme="majorHAnsi" w:cstheme="majorHAnsi"/>
          <w:lang w:val="pt-BR"/>
        </w:rPr>
        <w:t xml:space="preserve"> a livre circulação de pedestres nas calçadas;</w:t>
      </w:r>
    </w:p>
    <w:p w14:paraId="5E5F748A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bCs/>
          <w:lang w:val="pt-BR"/>
        </w:rPr>
        <w:t>II</w:t>
      </w:r>
      <w:r w:rsidRPr="005B4DB3">
        <w:rPr>
          <w:rFonts w:asciiTheme="majorHAnsi" w:eastAsiaTheme="minorEastAsia" w:hAnsiTheme="majorHAnsi" w:cstheme="majorHAnsi"/>
          <w:lang w:val="pt-BR"/>
        </w:rPr>
        <w:t xml:space="preserve"> – </w:t>
      </w:r>
      <w:proofErr w:type="gramStart"/>
      <w:r w:rsidRPr="005B4DB3">
        <w:rPr>
          <w:rFonts w:asciiTheme="majorHAnsi" w:eastAsiaTheme="minorEastAsia" w:hAnsiTheme="majorHAnsi" w:cstheme="majorHAnsi"/>
          <w:lang w:val="pt-BR"/>
        </w:rPr>
        <w:t>promover</w:t>
      </w:r>
      <w:proofErr w:type="gramEnd"/>
      <w:r w:rsidRPr="005B4DB3">
        <w:rPr>
          <w:rFonts w:asciiTheme="majorHAnsi" w:eastAsiaTheme="minorEastAsia" w:hAnsiTheme="majorHAnsi" w:cstheme="majorHAnsi"/>
          <w:lang w:val="pt-BR"/>
        </w:rPr>
        <w:t xml:space="preserve"> acessibilidade para pessoas com deficiência, idosos, gestantes e pessoas com mobilidade reduzida;</w:t>
      </w:r>
    </w:p>
    <w:p w14:paraId="0FD4CC0D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bCs/>
          <w:lang w:val="pt-BR"/>
        </w:rPr>
        <w:t>III</w:t>
      </w:r>
      <w:r w:rsidRPr="005B4DB3">
        <w:rPr>
          <w:rFonts w:asciiTheme="majorHAnsi" w:eastAsiaTheme="minorEastAsia" w:hAnsiTheme="majorHAnsi" w:cstheme="majorHAnsi"/>
          <w:lang w:val="pt-BR"/>
        </w:rPr>
        <w:t xml:space="preserve"> – prevenir acidentes causados por obstáculos irregulares em passeios públicos;</w:t>
      </w:r>
    </w:p>
    <w:p w14:paraId="5B7B3083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bCs/>
          <w:lang w:val="pt-BR"/>
        </w:rPr>
        <w:t>IV</w:t>
      </w:r>
      <w:r w:rsidRPr="005B4DB3">
        <w:rPr>
          <w:rFonts w:asciiTheme="majorHAnsi" w:eastAsiaTheme="minorEastAsia" w:hAnsiTheme="majorHAnsi" w:cstheme="majorHAnsi"/>
          <w:lang w:val="pt-BR"/>
        </w:rPr>
        <w:t xml:space="preserve"> – </w:t>
      </w:r>
      <w:proofErr w:type="gramStart"/>
      <w:r w:rsidRPr="005B4DB3">
        <w:rPr>
          <w:rFonts w:asciiTheme="majorHAnsi" w:eastAsiaTheme="minorEastAsia" w:hAnsiTheme="majorHAnsi" w:cstheme="majorHAnsi"/>
          <w:lang w:val="pt-BR"/>
        </w:rPr>
        <w:t>estimular</w:t>
      </w:r>
      <w:proofErr w:type="gramEnd"/>
      <w:r w:rsidRPr="005B4DB3">
        <w:rPr>
          <w:rFonts w:asciiTheme="majorHAnsi" w:eastAsiaTheme="minorEastAsia" w:hAnsiTheme="majorHAnsi" w:cstheme="majorHAnsi"/>
          <w:lang w:val="pt-BR"/>
        </w:rPr>
        <w:t xml:space="preserve"> ações educativas sobre ocupação adequada das calçadas;</w:t>
      </w:r>
    </w:p>
    <w:p w14:paraId="62318025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bCs/>
          <w:lang w:val="pt-BR"/>
        </w:rPr>
        <w:t>V</w:t>
      </w:r>
      <w:r w:rsidRPr="005B4DB3">
        <w:rPr>
          <w:rFonts w:asciiTheme="majorHAnsi" w:eastAsiaTheme="minorEastAsia" w:hAnsiTheme="majorHAnsi" w:cstheme="majorHAnsi"/>
          <w:lang w:val="pt-BR"/>
        </w:rPr>
        <w:t xml:space="preserve"> – </w:t>
      </w:r>
      <w:proofErr w:type="gramStart"/>
      <w:r w:rsidRPr="005B4DB3">
        <w:rPr>
          <w:rFonts w:asciiTheme="majorHAnsi" w:eastAsiaTheme="minorEastAsia" w:hAnsiTheme="majorHAnsi" w:cstheme="majorHAnsi"/>
          <w:lang w:val="pt-BR"/>
        </w:rPr>
        <w:t>fortalecer</w:t>
      </w:r>
      <w:proofErr w:type="gramEnd"/>
      <w:r w:rsidRPr="005B4DB3">
        <w:rPr>
          <w:rFonts w:asciiTheme="majorHAnsi" w:eastAsiaTheme="minorEastAsia" w:hAnsiTheme="majorHAnsi" w:cstheme="majorHAnsi"/>
          <w:lang w:val="pt-BR"/>
        </w:rPr>
        <w:t xml:space="preserve"> a organização e mobilidade urbana do Município.</w:t>
      </w:r>
    </w:p>
    <w:p w14:paraId="200DE6A2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</w:p>
    <w:p w14:paraId="50558A80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lang w:val="pt-BR"/>
        </w:rPr>
        <w:t xml:space="preserve">Art. 3º </w:t>
      </w:r>
      <w:r w:rsidRPr="005B4DB3">
        <w:rPr>
          <w:rFonts w:asciiTheme="majorHAnsi" w:eastAsiaTheme="minorEastAsia" w:hAnsiTheme="majorHAnsi" w:cstheme="majorHAnsi"/>
          <w:lang w:val="pt-BR"/>
        </w:rPr>
        <w:t>O Programa poderá desenvolver:</w:t>
      </w:r>
    </w:p>
    <w:p w14:paraId="7CAF2C6F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</w:p>
    <w:p w14:paraId="674899A7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bCs/>
          <w:lang w:val="pt-BR"/>
        </w:rPr>
        <w:t xml:space="preserve">I </w:t>
      </w:r>
      <w:r w:rsidRPr="005B4DB3">
        <w:rPr>
          <w:rFonts w:asciiTheme="majorHAnsi" w:eastAsiaTheme="minorEastAsia" w:hAnsiTheme="majorHAnsi" w:cstheme="majorHAnsi"/>
          <w:lang w:val="pt-BR"/>
        </w:rPr>
        <w:t xml:space="preserve">– </w:t>
      </w:r>
      <w:proofErr w:type="gramStart"/>
      <w:r w:rsidRPr="005B4DB3">
        <w:rPr>
          <w:rFonts w:asciiTheme="majorHAnsi" w:eastAsiaTheme="minorEastAsia" w:hAnsiTheme="majorHAnsi" w:cstheme="majorHAnsi"/>
          <w:lang w:val="pt-BR"/>
        </w:rPr>
        <w:t>campanhas</w:t>
      </w:r>
      <w:proofErr w:type="gramEnd"/>
      <w:r w:rsidRPr="005B4DB3">
        <w:rPr>
          <w:rFonts w:asciiTheme="majorHAnsi" w:eastAsiaTheme="minorEastAsia" w:hAnsiTheme="majorHAnsi" w:cstheme="majorHAnsi"/>
          <w:lang w:val="pt-BR"/>
        </w:rPr>
        <w:t xml:space="preserve"> educativas;</w:t>
      </w:r>
    </w:p>
    <w:p w14:paraId="74C08CB7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bCs/>
          <w:lang w:val="pt-BR"/>
        </w:rPr>
        <w:t>II</w:t>
      </w:r>
      <w:r w:rsidRPr="005B4DB3">
        <w:rPr>
          <w:rFonts w:asciiTheme="majorHAnsi" w:eastAsiaTheme="minorEastAsia" w:hAnsiTheme="majorHAnsi" w:cstheme="majorHAnsi"/>
          <w:lang w:val="pt-BR"/>
        </w:rPr>
        <w:t xml:space="preserve"> – </w:t>
      </w:r>
      <w:proofErr w:type="gramStart"/>
      <w:r w:rsidRPr="005B4DB3">
        <w:rPr>
          <w:rFonts w:asciiTheme="majorHAnsi" w:eastAsiaTheme="minorEastAsia" w:hAnsiTheme="majorHAnsi" w:cstheme="majorHAnsi"/>
          <w:lang w:val="pt-BR"/>
        </w:rPr>
        <w:t>ações</w:t>
      </w:r>
      <w:proofErr w:type="gramEnd"/>
      <w:r w:rsidRPr="005B4DB3">
        <w:rPr>
          <w:rFonts w:asciiTheme="majorHAnsi" w:eastAsiaTheme="minorEastAsia" w:hAnsiTheme="majorHAnsi" w:cstheme="majorHAnsi"/>
          <w:lang w:val="pt-BR"/>
        </w:rPr>
        <w:t xml:space="preserve"> de orientação preventiva;</w:t>
      </w:r>
    </w:p>
    <w:p w14:paraId="3E87FD69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bCs/>
          <w:lang w:val="pt-BR"/>
        </w:rPr>
        <w:t xml:space="preserve">III </w:t>
      </w:r>
      <w:r w:rsidRPr="005B4DB3">
        <w:rPr>
          <w:rFonts w:asciiTheme="majorHAnsi" w:eastAsiaTheme="minorEastAsia" w:hAnsiTheme="majorHAnsi" w:cstheme="majorHAnsi"/>
          <w:lang w:val="pt-BR"/>
        </w:rPr>
        <w:t>– canais digitais para recebimento de denúncias;</w:t>
      </w:r>
    </w:p>
    <w:p w14:paraId="71A95917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bCs/>
          <w:lang w:val="pt-BR"/>
        </w:rPr>
        <w:t>IV</w:t>
      </w:r>
      <w:r w:rsidRPr="005B4DB3">
        <w:rPr>
          <w:rFonts w:asciiTheme="majorHAnsi" w:eastAsiaTheme="minorEastAsia" w:hAnsiTheme="majorHAnsi" w:cstheme="majorHAnsi"/>
          <w:lang w:val="pt-BR"/>
        </w:rPr>
        <w:t xml:space="preserve"> – </w:t>
      </w:r>
      <w:proofErr w:type="gramStart"/>
      <w:r w:rsidRPr="005B4DB3">
        <w:rPr>
          <w:rFonts w:asciiTheme="majorHAnsi" w:eastAsiaTheme="minorEastAsia" w:hAnsiTheme="majorHAnsi" w:cstheme="majorHAnsi"/>
          <w:lang w:val="pt-BR"/>
        </w:rPr>
        <w:t>mapeamento</w:t>
      </w:r>
      <w:proofErr w:type="gramEnd"/>
      <w:r w:rsidRPr="005B4DB3">
        <w:rPr>
          <w:rFonts w:asciiTheme="majorHAnsi" w:eastAsiaTheme="minorEastAsia" w:hAnsiTheme="majorHAnsi" w:cstheme="majorHAnsi"/>
          <w:lang w:val="pt-BR"/>
        </w:rPr>
        <w:t xml:space="preserve"> de áreas críticas de obstrução de calçadas;</w:t>
      </w:r>
    </w:p>
    <w:p w14:paraId="0B914EC4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bCs/>
          <w:lang w:val="pt-BR"/>
        </w:rPr>
        <w:t>V</w:t>
      </w:r>
      <w:r w:rsidRPr="005B4DB3">
        <w:rPr>
          <w:rFonts w:asciiTheme="majorHAnsi" w:eastAsiaTheme="minorEastAsia" w:hAnsiTheme="majorHAnsi" w:cstheme="majorHAnsi"/>
          <w:lang w:val="pt-BR"/>
        </w:rPr>
        <w:t xml:space="preserve"> – </w:t>
      </w:r>
      <w:proofErr w:type="gramStart"/>
      <w:r w:rsidRPr="005B4DB3">
        <w:rPr>
          <w:rFonts w:asciiTheme="majorHAnsi" w:eastAsiaTheme="minorEastAsia" w:hAnsiTheme="majorHAnsi" w:cstheme="majorHAnsi"/>
          <w:lang w:val="pt-BR"/>
        </w:rPr>
        <w:t>parcerias</w:t>
      </w:r>
      <w:proofErr w:type="gramEnd"/>
      <w:r w:rsidRPr="005B4DB3">
        <w:rPr>
          <w:rFonts w:asciiTheme="majorHAnsi" w:eastAsiaTheme="minorEastAsia" w:hAnsiTheme="majorHAnsi" w:cstheme="majorHAnsi"/>
          <w:lang w:val="pt-BR"/>
        </w:rPr>
        <w:t xml:space="preserve"> com associações comunitárias, entidades de acessibilidade e instituições de ensino.</w:t>
      </w:r>
    </w:p>
    <w:p w14:paraId="6087605C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</w:p>
    <w:p w14:paraId="44889B3D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lang w:val="pt-BR"/>
        </w:rPr>
        <w:t xml:space="preserve">Art. 4º </w:t>
      </w:r>
      <w:r w:rsidRPr="005B4DB3">
        <w:rPr>
          <w:rFonts w:asciiTheme="majorHAnsi" w:eastAsiaTheme="minorEastAsia" w:hAnsiTheme="majorHAnsi" w:cstheme="majorHAnsi"/>
          <w:lang w:val="pt-BR"/>
        </w:rPr>
        <w:t>Consideram-se obstáculos irregulares, para os fins desta Lei:</w:t>
      </w:r>
    </w:p>
    <w:p w14:paraId="47B849A1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</w:p>
    <w:p w14:paraId="03ED707F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bCs/>
          <w:lang w:val="pt-BR"/>
        </w:rPr>
        <w:t>I</w:t>
      </w:r>
      <w:r w:rsidRPr="005B4DB3">
        <w:rPr>
          <w:rFonts w:asciiTheme="majorHAnsi" w:eastAsiaTheme="minorEastAsia" w:hAnsiTheme="majorHAnsi" w:cstheme="majorHAnsi"/>
          <w:lang w:val="pt-BR"/>
        </w:rPr>
        <w:t xml:space="preserve"> – </w:t>
      </w:r>
      <w:proofErr w:type="gramStart"/>
      <w:r w:rsidRPr="005B4DB3">
        <w:rPr>
          <w:rFonts w:asciiTheme="majorHAnsi" w:eastAsiaTheme="minorEastAsia" w:hAnsiTheme="majorHAnsi" w:cstheme="majorHAnsi"/>
          <w:lang w:val="pt-BR"/>
        </w:rPr>
        <w:t>materiais</w:t>
      </w:r>
      <w:proofErr w:type="gramEnd"/>
      <w:r w:rsidRPr="005B4DB3">
        <w:rPr>
          <w:rFonts w:asciiTheme="majorHAnsi" w:eastAsiaTheme="minorEastAsia" w:hAnsiTheme="majorHAnsi" w:cstheme="majorHAnsi"/>
          <w:lang w:val="pt-BR"/>
        </w:rPr>
        <w:t xml:space="preserve"> de construção depositados indevidamente;</w:t>
      </w:r>
    </w:p>
    <w:p w14:paraId="1B84A37A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bCs/>
          <w:lang w:val="pt-BR"/>
        </w:rPr>
        <w:t>II</w:t>
      </w:r>
      <w:r w:rsidRPr="005B4DB3">
        <w:rPr>
          <w:rFonts w:asciiTheme="majorHAnsi" w:eastAsiaTheme="minorEastAsia" w:hAnsiTheme="majorHAnsi" w:cstheme="majorHAnsi"/>
          <w:lang w:val="pt-BR"/>
        </w:rPr>
        <w:t xml:space="preserve"> – </w:t>
      </w:r>
      <w:proofErr w:type="gramStart"/>
      <w:r w:rsidRPr="005B4DB3">
        <w:rPr>
          <w:rFonts w:asciiTheme="majorHAnsi" w:eastAsiaTheme="minorEastAsia" w:hAnsiTheme="majorHAnsi" w:cstheme="majorHAnsi"/>
          <w:lang w:val="pt-BR"/>
        </w:rPr>
        <w:t>mercadorias</w:t>
      </w:r>
      <w:proofErr w:type="gramEnd"/>
      <w:r w:rsidRPr="005B4DB3">
        <w:rPr>
          <w:rFonts w:asciiTheme="majorHAnsi" w:eastAsiaTheme="minorEastAsia" w:hAnsiTheme="majorHAnsi" w:cstheme="majorHAnsi"/>
          <w:lang w:val="pt-BR"/>
        </w:rPr>
        <w:t xml:space="preserve"> expostas de forma a impedir a circulação;</w:t>
      </w:r>
    </w:p>
    <w:p w14:paraId="4A805018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</w:p>
    <w:p w14:paraId="3CC3B6A5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</w:p>
    <w:p w14:paraId="378D7B37" w14:textId="47CA73A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bCs/>
          <w:lang w:val="pt-BR"/>
        </w:rPr>
        <w:t>III</w:t>
      </w:r>
      <w:r w:rsidRPr="005B4DB3">
        <w:rPr>
          <w:rFonts w:asciiTheme="majorHAnsi" w:eastAsiaTheme="minorEastAsia" w:hAnsiTheme="majorHAnsi" w:cstheme="majorHAnsi"/>
          <w:lang w:val="pt-BR"/>
        </w:rPr>
        <w:t xml:space="preserve"> – veículos estacionados sobre calçadas;</w:t>
      </w:r>
    </w:p>
    <w:p w14:paraId="6A1018DD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bCs/>
          <w:lang w:val="pt-BR"/>
        </w:rPr>
        <w:t>IV</w:t>
      </w:r>
      <w:r w:rsidRPr="005B4DB3">
        <w:rPr>
          <w:rFonts w:asciiTheme="majorHAnsi" w:eastAsiaTheme="minorEastAsia" w:hAnsiTheme="majorHAnsi" w:cstheme="majorHAnsi"/>
          <w:lang w:val="pt-BR"/>
        </w:rPr>
        <w:t xml:space="preserve"> – entulhos e resíduos;</w:t>
      </w:r>
    </w:p>
    <w:p w14:paraId="6230FC48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bCs/>
          <w:lang w:val="pt-BR"/>
        </w:rPr>
        <w:t>V</w:t>
      </w:r>
      <w:r w:rsidRPr="005B4DB3">
        <w:rPr>
          <w:rFonts w:asciiTheme="majorHAnsi" w:eastAsiaTheme="minorEastAsia" w:hAnsiTheme="majorHAnsi" w:cstheme="majorHAnsi"/>
          <w:lang w:val="pt-BR"/>
        </w:rPr>
        <w:t xml:space="preserve"> – </w:t>
      </w:r>
      <w:proofErr w:type="gramStart"/>
      <w:r w:rsidRPr="005B4DB3">
        <w:rPr>
          <w:rFonts w:asciiTheme="majorHAnsi" w:eastAsiaTheme="minorEastAsia" w:hAnsiTheme="majorHAnsi" w:cstheme="majorHAnsi"/>
          <w:lang w:val="pt-BR"/>
        </w:rPr>
        <w:t>estruturas</w:t>
      </w:r>
      <w:proofErr w:type="gramEnd"/>
      <w:r w:rsidRPr="005B4DB3">
        <w:rPr>
          <w:rFonts w:asciiTheme="majorHAnsi" w:eastAsiaTheme="minorEastAsia" w:hAnsiTheme="majorHAnsi" w:cstheme="majorHAnsi"/>
          <w:lang w:val="pt-BR"/>
        </w:rPr>
        <w:t xml:space="preserve"> que comprometam a passagem segura de pedestres.</w:t>
      </w:r>
    </w:p>
    <w:p w14:paraId="0C4B3A90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</w:p>
    <w:p w14:paraId="3D126913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lang w:val="pt-BR"/>
        </w:rPr>
        <w:t xml:space="preserve">Art. 5º </w:t>
      </w:r>
      <w:r w:rsidRPr="005B4DB3">
        <w:rPr>
          <w:rFonts w:asciiTheme="majorHAnsi" w:eastAsiaTheme="minorEastAsia" w:hAnsiTheme="majorHAnsi" w:cstheme="majorHAnsi"/>
          <w:lang w:val="pt-BR"/>
        </w:rPr>
        <w:t>O Poder Executivo poderá priorizar ações educativas e notificações preventivas antes da aplicação de medidas administrativas cabíveis.</w:t>
      </w:r>
    </w:p>
    <w:p w14:paraId="0655D1AD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</w:p>
    <w:p w14:paraId="2559902C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lang w:val="pt-BR"/>
        </w:rPr>
        <w:t xml:space="preserve">Art. 6º </w:t>
      </w:r>
      <w:r w:rsidRPr="005B4DB3">
        <w:rPr>
          <w:rFonts w:asciiTheme="majorHAnsi" w:eastAsiaTheme="minorEastAsia" w:hAnsiTheme="majorHAnsi" w:cstheme="majorHAnsi"/>
          <w:lang w:val="pt-BR"/>
        </w:rPr>
        <w:t>As ações do Programa deverão observar as normas de acessibilidade previstas na legislação federal e municipal vigente.</w:t>
      </w:r>
    </w:p>
    <w:p w14:paraId="77FCB5E8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</w:p>
    <w:p w14:paraId="34DB81E3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5B4DB3">
        <w:rPr>
          <w:rFonts w:asciiTheme="majorHAnsi" w:eastAsiaTheme="minorEastAsia" w:hAnsiTheme="majorHAnsi" w:cstheme="majorHAnsi"/>
          <w:b/>
          <w:lang w:val="pt-BR"/>
        </w:rPr>
        <w:t xml:space="preserve">Art. 7º </w:t>
      </w:r>
      <w:r w:rsidRPr="005B4DB3">
        <w:rPr>
          <w:rFonts w:asciiTheme="majorHAnsi" w:eastAsiaTheme="minorEastAsia" w:hAnsiTheme="majorHAnsi" w:cstheme="majorHAnsi"/>
          <w:lang w:val="pt-BR"/>
        </w:rPr>
        <w:t>O Poder Executivo poderá regulamentar esta Lei no que couber.</w:t>
      </w:r>
    </w:p>
    <w:p w14:paraId="6412BE00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lang w:val="pt-BR"/>
        </w:rPr>
      </w:pPr>
    </w:p>
    <w:p w14:paraId="3E0FEC5A" w14:textId="77777777" w:rsidR="005B4DB3" w:rsidRPr="005B4DB3" w:rsidRDefault="005B4DB3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5B4DB3">
        <w:rPr>
          <w:rFonts w:asciiTheme="majorHAnsi" w:eastAsiaTheme="minorEastAsia" w:hAnsiTheme="majorHAnsi" w:cstheme="majorHAnsi"/>
          <w:b/>
          <w:lang w:val="pt-BR"/>
        </w:rPr>
        <w:t xml:space="preserve">Art. 8º </w:t>
      </w:r>
      <w:r w:rsidRPr="005B4DB3">
        <w:rPr>
          <w:rFonts w:asciiTheme="majorHAnsi" w:eastAsiaTheme="minorEastAsia" w:hAnsiTheme="majorHAnsi" w:cstheme="majorHAnsi"/>
          <w:lang w:val="pt-BR"/>
        </w:rPr>
        <w:t>Esta Lei entra em vigor na data de sua publicação.</w:t>
      </w:r>
    </w:p>
    <w:p w14:paraId="0144DA63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EEACE49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4E941FD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488191A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F10EC95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A4E712C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5AB99DD" w14:textId="77777777" w:rsidR="005B4DB3" w:rsidRPr="005B4DB3" w:rsidRDefault="005B4DB3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09F4E5F" w14:textId="77777777" w:rsidR="005B4DB3" w:rsidRPr="005B4DB3" w:rsidRDefault="005B4DB3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FF1A324" w14:textId="77777777" w:rsidR="005B4DB3" w:rsidRPr="005B4DB3" w:rsidRDefault="005B4DB3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DEC2057" w14:textId="77777777" w:rsidR="005B4DB3" w:rsidRPr="005B4DB3" w:rsidRDefault="005B4DB3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297A066" w14:textId="77777777" w:rsidR="005B4DB3" w:rsidRPr="005B4DB3" w:rsidRDefault="005B4DB3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6A6D811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0A6DD2B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64F7A74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729C1B9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DDB70F4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106EE56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2357B9D" w14:textId="77777777" w:rsidR="004D1225" w:rsidRPr="005B4DB3" w:rsidRDefault="004D1225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48D4042F" w14:textId="77777777" w:rsidR="004D1225" w:rsidRPr="005B4DB3" w:rsidRDefault="004D1225" w:rsidP="005B4DB3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5B4DB3">
        <w:rPr>
          <w:rFonts w:asciiTheme="majorHAnsi" w:hAnsiTheme="majorHAnsi" w:cstheme="majorHAnsi"/>
          <w:sz w:val="24"/>
          <w:szCs w:val="24"/>
        </w:rPr>
        <w:t>__________________________________________</w:t>
      </w:r>
    </w:p>
    <w:p w14:paraId="08B16A3A" w14:textId="77777777" w:rsidR="004D1225" w:rsidRPr="005B4DB3" w:rsidRDefault="004D1225" w:rsidP="005B4DB3">
      <w:pPr>
        <w:pStyle w:val="SemEspaamento"/>
        <w:spacing w:line="276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5B4DB3">
        <w:rPr>
          <w:rFonts w:asciiTheme="majorHAnsi" w:hAnsiTheme="majorHAnsi" w:cstheme="majorHAnsi"/>
          <w:bCs/>
          <w:i/>
          <w:sz w:val="24"/>
          <w:szCs w:val="24"/>
        </w:rPr>
        <w:t>Vereadora Francy Pará</w:t>
      </w:r>
      <w:r w:rsidRPr="005B4DB3">
        <w:rPr>
          <w:rFonts w:asciiTheme="majorHAnsi" w:hAnsiTheme="majorHAnsi" w:cstheme="majorHAnsi"/>
          <w:b/>
          <w:i/>
          <w:sz w:val="24"/>
          <w:szCs w:val="24"/>
        </w:rPr>
        <w:t xml:space="preserve"> – PODEMOS</w:t>
      </w:r>
    </w:p>
    <w:p w14:paraId="51F20FDD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EFE7516" w14:textId="77777777" w:rsidR="004D1225" w:rsidRPr="005B4DB3" w:rsidRDefault="004D1225" w:rsidP="005B4DB3">
      <w:pPr>
        <w:pStyle w:val="Corpodetexto"/>
        <w:spacing w:line="276" w:lineRule="auto"/>
        <w:jc w:val="center"/>
        <w:rPr>
          <w:rFonts w:asciiTheme="majorHAnsi" w:eastAsiaTheme="minorEastAsia" w:hAnsiTheme="majorHAnsi" w:cstheme="majorHAnsi"/>
          <w:b/>
          <w:bCs/>
          <w:lang w:val="pt-BR"/>
        </w:rPr>
      </w:pPr>
    </w:p>
    <w:p w14:paraId="0B4C1AC6" w14:textId="77777777" w:rsidR="005B4DB3" w:rsidRPr="005B4DB3" w:rsidRDefault="005B4DB3" w:rsidP="005B4DB3">
      <w:pPr>
        <w:pStyle w:val="Corpodetexto"/>
        <w:spacing w:line="276" w:lineRule="auto"/>
        <w:jc w:val="center"/>
        <w:rPr>
          <w:rFonts w:asciiTheme="majorHAnsi" w:eastAsiaTheme="minorEastAsia" w:hAnsiTheme="majorHAnsi" w:cstheme="majorHAnsi"/>
          <w:b/>
          <w:bCs/>
          <w:lang w:val="pt-BR"/>
        </w:rPr>
      </w:pPr>
    </w:p>
    <w:p w14:paraId="37371855" w14:textId="77777777" w:rsidR="005B4DB3" w:rsidRPr="005B4DB3" w:rsidRDefault="005B4DB3" w:rsidP="005B4DB3">
      <w:pPr>
        <w:pStyle w:val="Corpodetexto"/>
        <w:spacing w:line="276" w:lineRule="auto"/>
        <w:jc w:val="center"/>
        <w:rPr>
          <w:rFonts w:asciiTheme="majorHAnsi" w:eastAsiaTheme="minorEastAsia" w:hAnsiTheme="majorHAnsi" w:cstheme="majorHAnsi"/>
          <w:b/>
          <w:bCs/>
          <w:lang w:val="pt-BR"/>
        </w:rPr>
      </w:pPr>
    </w:p>
    <w:p w14:paraId="01D7AB59" w14:textId="01ABCF29" w:rsidR="004D1225" w:rsidRPr="005B4DB3" w:rsidRDefault="004D1225" w:rsidP="005B4DB3">
      <w:pPr>
        <w:pStyle w:val="Corpodetexto"/>
        <w:spacing w:line="276" w:lineRule="auto"/>
        <w:jc w:val="center"/>
        <w:rPr>
          <w:rFonts w:asciiTheme="majorHAnsi" w:eastAsiaTheme="minorEastAsia" w:hAnsiTheme="majorHAnsi" w:cstheme="majorHAnsi"/>
          <w:b/>
          <w:bCs/>
          <w:lang w:val="pt-BR"/>
        </w:rPr>
      </w:pPr>
      <w:r w:rsidRPr="005B4DB3">
        <w:rPr>
          <w:rFonts w:asciiTheme="majorHAnsi" w:eastAsiaTheme="minorEastAsia" w:hAnsiTheme="majorHAnsi" w:cstheme="majorHAnsi"/>
          <w:b/>
          <w:bCs/>
          <w:lang w:val="pt-BR"/>
        </w:rPr>
        <w:t>JUSTIFICATIVA</w:t>
      </w:r>
    </w:p>
    <w:p w14:paraId="0D19C0C1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FE8438D" w14:textId="627E67FA" w:rsidR="005B4DB3" w:rsidRPr="005B4DB3" w:rsidRDefault="004D1225" w:rsidP="005B4DB3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5B4DB3">
        <w:rPr>
          <w:rFonts w:asciiTheme="majorHAnsi" w:hAnsiTheme="majorHAnsi" w:cstheme="majorHAnsi"/>
        </w:rPr>
        <w:t>​</w:t>
      </w:r>
      <w:r w:rsidR="005B4DB3" w:rsidRPr="005B4DB3">
        <w:rPr>
          <w:rFonts w:asciiTheme="majorHAnsi" w:hAnsiTheme="majorHAnsi" w:cstheme="majorHAnsi"/>
          <w:bCs/>
        </w:rPr>
        <w:t xml:space="preserve"> </w:t>
      </w:r>
      <w:r w:rsidR="005B4DB3" w:rsidRPr="005B4DB3">
        <w:rPr>
          <w:rFonts w:asciiTheme="majorHAnsi" w:eastAsiaTheme="minorEastAsia" w:hAnsiTheme="majorHAnsi" w:cstheme="majorHAnsi"/>
          <w:bCs/>
          <w:lang w:val="pt-BR"/>
        </w:rPr>
        <w:t>O presente Projeto de Lei tem como objetivo instituir política pública permanente voltada à valorização da mobilidade urbana e da acessibilidade no Município de Ananindeua, por meio de ações educativas, preventivas e de conscientização sobre o uso adequado das calçadas e passeios públicos.</w:t>
      </w:r>
    </w:p>
    <w:p w14:paraId="7C7457D4" w14:textId="77777777" w:rsidR="005B4DB3" w:rsidRPr="005B4DB3" w:rsidRDefault="005B4DB3" w:rsidP="005B4DB3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165A5787" w14:textId="77777777" w:rsidR="005B4DB3" w:rsidRPr="005B4DB3" w:rsidRDefault="005B4DB3" w:rsidP="005B4DB3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5B4DB3">
        <w:rPr>
          <w:rFonts w:asciiTheme="majorHAnsi" w:eastAsiaTheme="minorEastAsia" w:hAnsiTheme="majorHAnsi" w:cstheme="majorHAnsi"/>
          <w:bCs/>
          <w:lang w:val="pt-BR"/>
        </w:rPr>
        <w:t>Em diversos bairros da cidade, é possível observar situações recorrentes de ocupação irregular das calçadas por materiais de construção, veículos, mercadorias, entulhos e estruturas improvisadas que acabam comprometendo a circulação segura da população. Embora muitas dessas situações sejam tratadas como problemas cotidianos menores, seus impactos são significativos para idosos, pessoas com deficiência, gestantes, crianças e cidadãos com mobilidade reduzida, que frequentemente precisam disputar espaço com veículos nas vias públicas devido à impossibilidade de utilização das calçadas.</w:t>
      </w:r>
    </w:p>
    <w:p w14:paraId="22DCA518" w14:textId="77777777" w:rsidR="005B4DB3" w:rsidRPr="005B4DB3" w:rsidRDefault="005B4DB3" w:rsidP="005B4DB3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05B65566" w14:textId="77777777" w:rsidR="005B4DB3" w:rsidRPr="005B4DB3" w:rsidRDefault="005B4DB3" w:rsidP="005B4DB3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5B4DB3">
        <w:rPr>
          <w:rFonts w:asciiTheme="majorHAnsi" w:eastAsiaTheme="minorEastAsia" w:hAnsiTheme="majorHAnsi" w:cstheme="majorHAnsi"/>
          <w:bCs/>
          <w:lang w:val="pt-BR"/>
        </w:rPr>
        <w:t>A proposta busca enfrentar essa realidade de maneira equilibrada e educativa, priorizando conscientização e orientação preventiva, sem caráter exclusivamente punitivo. O objetivo principal é estimular uma cultura de respeito ao espaço público, fortalecendo o entendimento de que a calçada não representa extensão privada do imóvel ou estabelecimento comercial, mas sim área destinada prioritariamente à circulação segura de pedestres.</w:t>
      </w:r>
    </w:p>
    <w:p w14:paraId="3EF6EF10" w14:textId="77777777" w:rsidR="005B4DB3" w:rsidRPr="005B4DB3" w:rsidRDefault="005B4DB3" w:rsidP="005B4DB3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223E1DD1" w14:textId="77777777" w:rsidR="005B4DB3" w:rsidRPr="005B4DB3" w:rsidRDefault="005B4DB3" w:rsidP="005B4DB3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5B4DB3">
        <w:rPr>
          <w:rFonts w:asciiTheme="majorHAnsi" w:eastAsiaTheme="minorEastAsia" w:hAnsiTheme="majorHAnsi" w:cstheme="majorHAnsi"/>
          <w:bCs/>
          <w:lang w:val="pt-BR"/>
        </w:rPr>
        <w:t>Além de contribuir para acessibilidade urbana, o Programa “Calçada Livre” também possui relevante impacto na organização da cidade, na prevenção de acidentes e na melhoria da qualidade de vida da população. A iniciativa poderá auxiliar o Poder Público na identificação de áreas críticas, permitindo planejamento mais eficiente das ações de fiscalização, urbanização e mobilidade.</w:t>
      </w:r>
    </w:p>
    <w:p w14:paraId="440AAF12" w14:textId="77777777" w:rsidR="005B4DB3" w:rsidRPr="005B4DB3" w:rsidRDefault="005B4DB3" w:rsidP="005B4DB3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68EB1EB4" w14:textId="77777777" w:rsidR="005B4DB3" w:rsidRPr="005B4DB3" w:rsidRDefault="005B4DB3" w:rsidP="005B4DB3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5B4DB3">
        <w:rPr>
          <w:rFonts w:asciiTheme="majorHAnsi" w:eastAsiaTheme="minorEastAsia" w:hAnsiTheme="majorHAnsi" w:cstheme="majorHAnsi"/>
          <w:bCs/>
          <w:lang w:val="pt-BR"/>
        </w:rPr>
        <w:t>Importante destacar que a proposta está alinhada aos princípios constitucionais da dignidade da pessoa humana, acessibilidade e função social da cidade, bem como às diretrizes do Estatuto da Pessoa com Deficiência e da Política Nacional de Mobilidade Urbana. Trata-se de medida de relevante interesse público, baixo impacto orçamentário e forte alcance social.</w:t>
      </w:r>
    </w:p>
    <w:p w14:paraId="1F05BF14" w14:textId="77777777" w:rsidR="005B4DB3" w:rsidRPr="005B4DB3" w:rsidRDefault="005B4DB3" w:rsidP="005B4DB3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6AA0CE3B" w14:textId="3A801405" w:rsidR="003E742D" w:rsidRPr="005B4DB3" w:rsidRDefault="005B4DB3" w:rsidP="005B4DB3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5B4DB3">
        <w:rPr>
          <w:rFonts w:asciiTheme="majorHAnsi" w:hAnsiTheme="majorHAnsi" w:cstheme="majorHAnsi"/>
          <w:bCs/>
        </w:rPr>
        <w:t>Diante da relevância da matéria, solicito o apoio dos nobres pares para aprovação do presente Projeto de Lei.</w:t>
      </w:r>
    </w:p>
    <w:p w14:paraId="185D49CB" w14:textId="77777777" w:rsidR="003E742D" w:rsidRPr="005B4DB3" w:rsidRDefault="003E742D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051A2F61" w14:textId="77777777" w:rsidR="004D1225" w:rsidRPr="005B4DB3" w:rsidRDefault="004D1225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596E3A01" w14:textId="77777777" w:rsidR="003E742D" w:rsidRPr="005B4DB3" w:rsidRDefault="003E742D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754EE2DF" w14:textId="77777777" w:rsidR="00122902" w:rsidRPr="005B4DB3" w:rsidRDefault="00122902" w:rsidP="005B4DB3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5B4DB3">
        <w:rPr>
          <w:rFonts w:asciiTheme="majorHAnsi" w:hAnsiTheme="majorHAnsi" w:cstheme="majorHAnsi"/>
          <w:sz w:val="24"/>
          <w:szCs w:val="24"/>
        </w:rPr>
        <w:t>__________________________________________</w:t>
      </w:r>
    </w:p>
    <w:p w14:paraId="6E627900" w14:textId="77777777" w:rsidR="00122902" w:rsidRPr="005B4DB3" w:rsidRDefault="00122902" w:rsidP="005B4DB3">
      <w:pPr>
        <w:pStyle w:val="SemEspaamento"/>
        <w:spacing w:line="276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5B4DB3">
        <w:rPr>
          <w:rFonts w:asciiTheme="majorHAnsi" w:hAnsiTheme="majorHAnsi" w:cstheme="majorHAnsi"/>
          <w:bCs/>
          <w:i/>
          <w:sz w:val="24"/>
          <w:szCs w:val="24"/>
        </w:rPr>
        <w:t>Vereadora Francy Pará</w:t>
      </w:r>
      <w:r w:rsidRPr="005B4DB3">
        <w:rPr>
          <w:rFonts w:asciiTheme="majorHAnsi" w:hAnsiTheme="majorHAnsi" w:cstheme="majorHAnsi"/>
          <w:b/>
          <w:i/>
          <w:sz w:val="24"/>
          <w:szCs w:val="24"/>
        </w:rPr>
        <w:t xml:space="preserve"> – PODEMOS</w:t>
      </w:r>
    </w:p>
    <w:sectPr w:rsidR="00122902" w:rsidRPr="005B4DB3" w:rsidSect="00F16676">
      <w:headerReference w:type="default" r:id="rId7"/>
      <w:footerReference w:type="default" r:id="rId8"/>
      <w:pgSz w:w="11906" w:h="16838"/>
      <w:pgMar w:top="2036" w:right="1418" w:bottom="82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E536" w14:textId="77777777" w:rsidR="00ED57EF" w:rsidRDefault="00ED57EF" w:rsidP="00F16676">
      <w:pPr>
        <w:spacing w:after="0" w:line="240" w:lineRule="auto"/>
      </w:pPr>
      <w:r>
        <w:separator/>
      </w:r>
    </w:p>
  </w:endnote>
  <w:endnote w:type="continuationSeparator" w:id="0">
    <w:p w14:paraId="5FFB3E01" w14:textId="77777777" w:rsidR="00ED57EF" w:rsidRDefault="00ED57EF" w:rsidP="00F1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B866" w14:textId="064F3E7A" w:rsidR="00F16676" w:rsidRPr="00DC280D" w:rsidRDefault="00F16676" w:rsidP="00F16676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bookmarkStart w:id="0" w:name="_Hlk147908087"/>
    <w:bookmarkStart w:id="1" w:name="_Hlk147908088"/>
    <w:bookmarkStart w:id="2" w:name="_Hlk220570232"/>
    <w:bookmarkStart w:id="3" w:name="_Hlk220570233"/>
    <w:r>
      <w:rPr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64384" behindDoc="0" locked="0" layoutInCell="0" allowOverlap="1" wp14:anchorId="1A22F9D9" wp14:editId="4AD7B6AC">
              <wp:simplePos x="0" y="0"/>
              <wp:positionH relativeFrom="leftMargin">
                <wp:posOffset>6065149</wp:posOffset>
              </wp:positionH>
              <wp:positionV relativeFrom="margin">
                <wp:posOffset>7719695</wp:posOffset>
              </wp:positionV>
              <wp:extent cx="1054100" cy="483235"/>
              <wp:effectExtent l="0" t="0" r="0" b="0"/>
              <wp:wrapNone/>
              <wp:docPr id="1154372899" name="Agrupa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4100" cy="483235"/>
                        <a:chOff x="319" y="13413"/>
                        <a:chExt cx="1442" cy="761"/>
                      </a:xfrm>
                    </wpg:grpSpPr>
                    <wpg:grpSp>
                      <wpg:cNvPr id="3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4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6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703" y="13413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C1793E" w14:textId="77777777" w:rsidR="00F16676" w:rsidRDefault="00F16676" w:rsidP="00F16676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Pr="00F87133">
                              <w:rPr>
                                <w:noProof/>
                                <w:color w:val="4472C4" w:themeColor="accent1"/>
                              </w:rPr>
                              <w:t>2</w:t>
                            </w:r>
                            <w:r>
                              <w:rPr>
                                <w:color w:val="4472C4" w:themeColor="accent1"/>
                              </w:rPr>
                              <w:fldChar w:fldCharType="end"/>
                            </w:r>
                          </w:p>
                          <w:p w14:paraId="1F550476" w14:textId="77777777" w:rsidR="00F16676" w:rsidRDefault="00F16676" w:rsidP="00F1667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22F9D9" id="Agrupar 12" o:spid="_x0000_s1026" style="position:absolute;left:0;text-align:left;margin-left:477.55pt;margin-top:607.85pt;width:83pt;height:38.05pt;z-index:251664384;mso-position-horizontal-relative:left-margin-area;mso-position-vertical-relative:margin;mso-width-relative:left-margin-area" coordorigin="319,13413" coordsize="144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" o:allowincell="f">
              <v:group id="Group 394" o:spid="_x0000_s1027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group id="Group 39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shape id="Freeform 39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8" type="#_x0000_t202" style="position:absolute;left:703;top:13413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" filled="f" stroked="f">
                <v:textbox inset=",0,,0">
                  <w:txbxContent>
                    <w:p w14:paraId="3EC1793E" w14:textId="77777777" w:rsidR="00F16676" w:rsidRDefault="00F16676" w:rsidP="00F16676">
                      <w:pPr>
                        <w:jc w:val="center"/>
                        <w:rPr>
                          <w:color w:val="4472C4" w:themeColor="accent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Pr="00F87133">
                        <w:rPr>
                          <w:noProof/>
                          <w:color w:val="4472C4" w:themeColor="accent1"/>
                        </w:rPr>
                        <w:t>2</w:t>
                      </w:r>
                      <w:r>
                        <w:rPr>
                          <w:color w:val="4472C4" w:themeColor="accent1"/>
                        </w:rPr>
                        <w:fldChar w:fldCharType="end"/>
                      </w:r>
                    </w:p>
                    <w:p w14:paraId="1F550476" w14:textId="77777777" w:rsidR="00F16676" w:rsidRDefault="00F16676" w:rsidP="00F16676"/>
                  </w:txbxContent>
                </v:textbox>
              </v:shape>
              <w10:wrap anchorx="margin" anchory="margin"/>
            </v:group>
          </w:pict>
        </mc:Fallback>
      </mc:AlternateContent>
    </w:r>
    <w:bookmarkStart w:id="4" w:name="_Hlk220570311"/>
    <w:bookmarkStart w:id="5" w:name="_Hlk220570251"/>
    <w:bookmarkStart w:id="6" w:name="_Hlk220570252"/>
    <w:sdt>
      <w:sdtPr>
        <w:rPr>
          <w:color w:val="808080" w:themeColor="background1" w:themeShade="80"/>
        </w:rPr>
        <w:alias w:val="Empresa"/>
        <w:id w:val="76117946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>
          <w:rPr>
            <w:color w:val="808080" w:themeColor="background1" w:themeShade="80"/>
          </w:rPr>
          <w:t xml:space="preserve">     </w:t>
        </w:r>
      </w:sdtContent>
    </w:sdt>
    <w:bookmarkEnd w:id="4"/>
    <w:r w:rsidRPr="00F16676">
      <w:t xml:space="preserve"> </w:t>
    </w:r>
    <w:r w:rsidRPr="00DA7DE0">
      <w:t>Palácio Legislativo João Paulo II / Área Metropolitana / Ananindeua – Pará</w:t>
    </w:r>
    <w:bookmarkStart w:id="7" w:name="_Hlk220570370"/>
    <w:bookmarkStart w:id="8" w:name="_Hlk220570371"/>
    <w:sdt>
      <w:sdtPr>
        <w:rPr>
          <w:color w:val="808080" w:themeColor="background1" w:themeShade="80"/>
        </w:rPr>
        <w:alias w:val="Endereço"/>
        <w:id w:val="76117950"/>
        <w:showingPlcHdr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>
          <w:rPr>
            <w:color w:val="808080" w:themeColor="background1" w:themeShade="80"/>
          </w:rPr>
          <w:t xml:space="preserve">     </w:t>
        </w:r>
      </w:sdtContent>
    </w:sdt>
    <w:bookmarkEnd w:id="0"/>
    <w:bookmarkEnd w:id="1"/>
    <w:bookmarkEnd w:id="2"/>
    <w:bookmarkEnd w:id="3"/>
    <w:bookmarkEnd w:id="5"/>
    <w:bookmarkEnd w:id="6"/>
    <w:bookmarkEnd w:id="7"/>
    <w:bookmarkEnd w:id="8"/>
  </w:p>
  <w:p w14:paraId="139C88A9" w14:textId="61654989" w:rsidR="00E70CF5" w:rsidRPr="00F16676" w:rsidRDefault="00E70CF5" w:rsidP="00F16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76DC" w14:textId="77777777" w:rsidR="00ED57EF" w:rsidRDefault="00ED57EF" w:rsidP="00F16676">
      <w:pPr>
        <w:spacing w:after="0" w:line="240" w:lineRule="auto"/>
      </w:pPr>
      <w:r>
        <w:separator/>
      </w:r>
    </w:p>
  </w:footnote>
  <w:footnote w:type="continuationSeparator" w:id="0">
    <w:p w14:paraId="149AB023" w14:textId="77777777" w:rsidR="00ED57EF" w:rsidRDefault="00ED57EF" w:rsidP="00F1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78C" w14:textId="788FA7A3" w:rsidR="00E70CF5" w:rsidRDefault="00182FF9" w:rsidP="00DB6F5D">
    <w:pPr>
      <w:spacing w:after="0" w:line="240" w:lineRule="auto"/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6D62A847" wp14:editId="368B7A10">
          <wp:simplePos x="0" y="0"/>
          <wp:positionH relativeFrom="column">
            <wp:posOffset>-271780</wp:posOffset>
          </wp:positionH>
          <wp:positionV relativeFrom="paragraph">
            <wp:posOffset>121285</wp:posOffset>
          </wp:positionV>
          <wp:extent cx="996337" cy="708025"/>
          <wp:effectExtent l="0" t="0" r="0" b="0"/>
          <wp:wrapNone/>
          <wp:docPr id="1128090784" name="Imagem 1128090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37" b="14437"/>
                  <a:stretch>
                    <a:fillRect/>
                  </a:stretch>
                </pic:blipFill>
                <pic:spPr bwMode="auto">
                  <a:xfrm>
                    <a:off x="0" y="0"/>
                    <a:ext cx="996337" cy="708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7C2A41AD" wp14:editId="286F7DD3">
          <wp:simplePos x="0" y="0"/>
          <wp:positionH relativeFrom="margin">
            <wp:posOffset>4776470</wp:posOffset>
          </wp:positionH>
          <wp:positionV relativeFrom="paragraph">
            <wp:posOffset>121285</wp:posOffset>
          </wp:positionV>
          <wp:extent cx="1215642" cy="628015"/>
          <wp:effectExtent l="0" t="0" r="3810" b="0"/>
          <wp:wrapNone/>
          <wp:docPr id="694956586" name="Imagem 694956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1097" cy="6308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676"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0EF1477E" wp14:editId="40584CD8">
          <wp:simplePos x="0" y="0"/>
          <wp:positionH relativeFrom="margin">
            <wp:posOffset>2508250</wp:posOffset>
          </wp:positionH>
          <wp:positionV relativeFrom="paragraph">
            <wp:posOffset>94797</wp:posOffset>
          </wp:positionV>
          <wp:extent cx="742950" cy="742950"/>
          <wp:effectExtent l="0" t="0" r="0" b="0"/>
          <wp:wrapTight wrapText="bothSides">
            <wp:wrapPolygon edited="0">
              <wp:start x="3323" y="0"/>
              <wp:lineTo x="1662" y="4985"/>
              <wp:lineTo x="554" y="18831"/>
              <wp:lineTo x="1108" y="21046"/>
              <wp:lineTo x="19938" y="21046"/>
              <wp:lineTo x="20492" y="18831"/>
              <wp:lineTo x="19385" y="4985"/>
              <wp:lineTo x="17723" y="0"/>
              <wp:lineTo x="3323" y="0"/>
            </wp:wrapPolygon>
          </wp:wrapTight>
          <wp:docPr id="1636080974" name="Imagem 1636080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151552" w14:textId="77777777" w:rsidR="00E70CF5" w:rsidRPr="003C14D4" w:rsidRDefault="00E70CF5" w:rsidP="00DB6F5D">
    <w:pPr>
      <w:spacing w:after="0" w:line="240" w:lineRule="auto"/>
      <w:jc w:val="center"/>
      <w:rPr>
        <w:sz w:val="44"/>
        <w:szCs w:val="44"/>
      </w:rPr>
    </w:pPr>
  </w:p>
  <w:p w14:paraId="20DFAE01" w14:textId="77777777" w:rsidR="00E70CF5" w:rsidRDefault="00E70CF5" w:rsidP="00DB6F5D">
    <w:pPr>
      <w:spacing w:after="0" w:line="240" w:lineRule="auto"/>
      <w:jc w:val="center"/>
      <w:rPr>
        <w:sz w:val="32"/>
        <w:szCs w:val="32"/>
      </w:rPr>
    </w:pPr>
  </w:p>
  <w:p w14:paraId="40230D38" w14:textId="77777777" w:rsidR="00E70CF5" w:rsidRDefault="00000000" w:rsidP="00DB6F5D">
    <w:pPr>
      <w:spacing w:after="0" w:line="240" w:lineRule="auto"/>
      <w:jc w:val="center"/>
      <w:rPr>
        <w:sz w:val="32"/>
        <w:szCs w:val="32"/>
      </w:rPr>
    </w:pPr>
    <w:r>
      <w:rPr>
        <w:sz w:val="32"/>
        <w:szCs w:val="32"/>
      </w:rPr>
      <w:t>CÂMARA MUNICIPAL DE ANANINDEUA</w:t>
    </w:r>
  </w:p>
  <w:p w14:paraId="1BBEECCF" w14:textId="77777777" w:rsidR="00E70CF5" w:rsidRPr="00DA7DE0" w:rsidRDefault="00000000" w:rsidP="00DB6F5D">
    <w:pPr>
      <w:spacing w:after="0" w:line="240" w:lineRule="auto"/>
      <w:jc w:val="center"/>
    </w:pPr>
    <w:r w:rsidRPr="00DA7DE0">
      <w:t>Palácio Legislativo João Paulo II / Área Metropolitana / Ananindeua – Pará</w:t>
    </w:r>
  </w:p>
  <w:p w14:paraId="068F79B3" w14:textId="77777777" w:rsidR="00E70CF5" w:rsidRDefault="00000000" w:rsidP="00DB6F5D">
    <w:pPr>
      <w:spacing w:after="0" w:line="240" w:lineRule="auto"/>
      <w:jc w:val="center"/>
      <w:rPr>
        <w:noProof/>
        <w:sz w:val="20"/>
        <w:szCs w:val="20"/>
      </w:rPr>
    </w:pPr>
    <w:r w:rsidRPr="00DA7DE0">
      <w:rPr>
        <w:sz w:val="20"/>
        <w:szCs w:val="20"/>
      </w:rPr>
      <w:t>Av. Zacarias de Assunção, 134 / Centro – Ananindeua / CNPJ nº 00.423.755/0001-07</w:t>
    </w:r>
  </w:p>
  <w:p w14:paraId="493C79DB" w14:textId="77777777" w:rsidR="00E70CF5" w:rsidRPr="00DB6F5D" w:rsidRDefault="00000000" w:rsidP="00DB6F5D">
    <w:pPr>
      <w:spacing w:after="0" w:line="240" w:lineRule="auto"/>
      <w:jc w:val="center"/>
      <w:rPr>
        <w:b/>
        <w:sz w:val="18"/>
        <w:szCs w:val="18"/>
      </w:rPr>
    </w:pPr>
    <w:r>
      <w:rPr>
        <w:b/>
        <w:noProof/>
        <w:sz w:val="24"/>
        <w:szCs w:val="18"/>
      </w:rPr>
      <w:t>GABINETE</w:t>
    </w:r>
    <w:r w:rsidRPr="009B54C8">
      <w:rPr>
        <w:b/>
        <w:noProof/>
        <w:sz w:val="24"/>
        <w:szCs w:val="18"/>
      </w:rPr>
      <w:t xml:space="preserve"> VEREADOR</w:t>
    </w:r>
    <w:r>
      <w:rPr>
        <w:b/>
        <w:noProof/>
        <w:sz w:val="24"/>
        <w:szCs w:val="18"/>
      </w:rPr>
      <w:t>A</w:t>
    </w:r>
    <w:r w:rsidRPr="009B54C8">
      <w:rPr>
        <w:b/>
        <w:noProof/>
        <w:sz w:val="24"/>
        <w:szCs w:val="18"/>
      </w:rPr>
      <w:t xml:space="preserve"> </w:t>
    </w:r>
    <w:r>
      <w:rPr>
        <w:b/>
        <w:noProof/>
        <w:sz w:val="24"/>
        <w:szCs w:val="18"/>
      </w:rPr>
      <w:t xml:space="preserve">FRANCY </w:t>
    </w:r>
    <w:r w:rsidRPr="009B54C8">
      <w:rPr>
        <w:b/>
        <w:noProof/>
        <w:sz w:val="24"/>
        <w:szCs w:val="18"/>
      </w:rPr>
      <w:t>PARÁ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5C83"/>
    <w:multiLevelType w:val="hybridMultilevel"/>
    <w:tmpl w:val="C292D03C"/>
    <w:lvl w:ilvl="0" w:tplc="30188EA8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089C70">
      <w:numFmt w:val="bullet"/>
      <w:lvlText w:val="•"/>
      <w:lvlJc w:val="left"/>
      <w:pPr>
        <w:ind w:left="1029" w:hanging="116"/>
      </w:pPr>
      <w:rPr>
        <w:rFonts w:hint="default"/>
        <w:lang w:val="pt-PT" w:eastAsia="en-US" w:bidi="ar-SA"/>
      </w:rPr>
    </w:lvl>
    <w:lvl w:ilvl="2" w:tplc="F3464E6A">
      <w:numFmt w:val="bullet"/>
      <w:lvlText w:val="•"/>
      <w:lvlJc w:val="left"/>
      <w:pPr>
        <w:ind w:left="1938" w:hanging="116"/>
      </w:pPr>
      <w:rPr>
        <w:rFonts w:hint="default"/>
        <w:lang w:val="pt-PT" w:eastAsia="en-US" w:bidi="ar-SA"/>
      </w:rPr>
    </w:lvl>
    <w:lvl w:ilvl="3" w:tplc="C068D976">
      <w:numFmt w:val="bullet"/>
      <w:lvlText w:val="•"/>
      <w:lvlJc w:val="left"/>
      <w:pPr>
        <w:ind w:left="2848" w:hanging="116"/>
      </w:pPr>
      <w:rPr>
        <w:rFonts w:hint="default"/>
        <w:lang w:val="pt-PT" w:eastAsia="en-US" w:bidi="ar-SA"/>
      </w:rPr>
    </w:lvl>
    <w:lvl w:ilvl="4" w:tplc="28F46A2E">
      <w:numFmt w:val="bullet"/>
      <w:lvlText w:val="•"/>
      <w:lvlJc w:val="left"/>
      <w:pPr>
        <w:ind w:left="3757" w:hanging="116"/>
      </w:pPr>
      <w:rPr>
        <w:rFonts w:hint="default"/>
        <w:lang w:val="pt-PT" w:eastAsia="en-US" w:bidi="ar-SA"/>
      </w:rPr>
    </w:lvl>
    <w:lvl w:ilvl="5" w:tplc="EA042C1E">
      <w:numFmt w:val="bullet"/>
      <w:lvlText w:val="•"/>
      <w:lvlJc w:val="left"/>
      <w:pPr>
        <w:ind w:left="4667" w:hanging="116"/>
      </w:pPr>
      <w:rPr>
        <w:rFonts w:hint="default"/>
        <w:lang w:val="pt-PT" w:eastAsia="en-US" w:bidi="ar-SA"/>
      </w:rPr>
    </w:lvl>
    <w:lvl w:ilvl="6" w:tplc="F72E261C">
      <w:numFmt w:val="bullet"/>
      <w:lvlText w:val="•"/>
      <w:lvlJc w:val="left"/>
      <w:pPr>
        <w:ind w:left="5576" w:hanging="116"/>
      </w:pPr>
      <w:rPr>
        <w:rFonts w:hint="default"/>
        <w:lang w:val="pt-PT" w:eastAsia="en-US" w:bidi="ar-SA"/>
      </w:rPr>
    </w:lvl>
    <w:lvl w:ilvl="7" w:tplc="58122958">
      <w:numFmt w:val="bullet"/>
      <w:lvlText w:val="•"/>
      <w:lvlJc w:val="left"/>
      <w:pPr>
        <w:ind w:left="6486" w:hanging="116"/>
      </w:pPr>
      <w:rPr>
        <w:rFonts w:hint="default"/>
        <w:lang w:val="pt-PT" w:eastAsia="en-US" w:bidi="ar-SA"/>
      </w:rPr>
    </w:lvl>
    <w:lvl w:ilvl="8" w:tplc="63BED1E0">
      <w:numFmt w:val="bullet"/>
      <w:lvlText w:val="•"/>
      <w:lvlJc w:val="left"/>
      <w:pPr>
        <w:ind w:left="7395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33672D5D"/>
    <w:multiLevelType w:val="hybridMultilevel"/>
    <w:tmpl w:val="C53ACF54"/>
    <w:lvl w:ilvl="0" w:tplc="55C27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54A76"/>
    <w:multiLevelType w:val="hybridMultilevel"/>
    <w:tmpl w:val="16587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71FCE"/>
    <w:multiLevelType w:val="multilevel"/>
    <w:tmpl w:val="A4E4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A6E29"/>
    <w:multiLevelType w:val="hybridMultilevel"/>
    <w:tmpl w:val="2780B1AA"/>
    <w:lvl w:ilvl="0" w:tplc="4600D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93E48"/>
    <w:multiLevelType w:val="hybridMultilevel"/>
    <w:tmpl w:val="487403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D02DB"/>
    <w:multiLevelType w:val="hybridMultilevel"/>
    <w:tmpl w:val="5FB2CA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42017"/>
    <w:multiLevelType w:val="hybridMultilevel"/>
    <w:tmpl w:val="884C44CC"/>
    <w:lvl w:ilvl="0" w:tplc="97BEFCF0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9628AA">
      <w:numFmt w:val="bullet"/>
      <w:lvlText w:val="•"/>
      <w:lvlJc w:val="left"/>
      <w:pPr>
        <w:ind w:left="1029" w:hanging="116"/>
      </w:pPr>
      <w:rPr>
        <w:rFonts w:hint="default"/>
        <w:lang w:val="pt-PT" w:eastAsia="en-US" w:bidi="ar-SA"/>
      </w:rPr>
    </w:lvl>
    <w:lvl w:ilvl="2" w:tplc="5C0EDD24">
      <w:numFmt w:val="bullet"/>
      <w:lvlText w:val="•"/>
      <w:lvlJc w:val="left"/>
      <w:pPr>
        <w:ind w:left="1938" w:hanging="116"/>
      </w:pPr>
      <w:rPr>
        <w:rFonts w:hint="default"/>
        <w:lang w:val="pt-PT" w:eastAsia="en-US" w:bidi="ar-SA"/>
      </w:rPr>
    </w:lvl>
    <w:lvl w:ilvl="3" w:tplc="2C1EDCA4">
      <w:numFmt w:val="bullet"/>
      <w:lvlText w:val="•"/>
      <w:lvlJc w:val="left"/>
      <w:pPr>
        <w:ind w:left="2848" w:hanging="116"/>
      </w:pPr>
      <w:rPr>
        <w:rFonts w:hint="default"/>
        <w:lang w:val="pt-PT" w:eastAsia="en-US" w:bidi="ar-SA"/>
      </w:rPr>
    </w:lvl>
    <w:lvl w:ilvl="4" w:tplc="058E9434">
      <w:numFmt w:val="bullet"/>
      <w:lvlText w:val="•"/>
      <w:lvlJc w:val="left"/>
      <w:pPr>
        <w:ind w:left="3757" w:hanging="116"/>
      </w:pPr>
      <w:rPr>
        <w:rFonts w:hint="default"/>
        <w:lang w:val="pt-PT" w:eastAsia="en-US" w:bidi="ar-SA"/>
      </w:rPr>
    </w:lvl>
    <w:lvl w:ilvl="5" w:tplc="F2E61810">
      <w:numFmt w:val="bullet"/>
      <w:lvlText w:val="•"/>
      <w:lvlJc w:val="left"/>
      <w:pPr>
        <w:ind w:left="4667" w:hanging="116"/>
      </w:pPr>
      <w:rPr>
        <w:rFonts w:hint="default"/>
        <w:lang w:val="pt-PT" w:eastAsia="en-US" w:bidi="ar-SA"/>
      </w:rPr>
    </w:lvl>
    <w:lvl w:ilvl="6" w:tplc="798EA702">
      <w:numFmt w:val="bullet"/>
      <w:lvlText w:val="•"/>
      <w:lvlJc w:val="left"/>
      <w:pPr>
        <w:ind w:left="5576" w:hanging="116"/>
      </w:pPr>
      <w:rPr>
        <w:rFonts w:hint="default"/>
        <w:lang w:val="pt-PT" w:eastAsia="en-US" w:bidi="ar-SA"/>
      </w:rPr>
    </w:lvl>
    <w:lvl w:ilvl="7" w:tplc="817A9DD0">
      <w:numFmt w:val="bullet"/>
      <w:lvlText w:val="•"/>
      <w:lvlJc w:val="left"/>
      <w:pPr>
        <w:ind w:left="6486" w:hanging="116"/>
      </w:pPr>
      <w:rPr>
        <w:rFonts w:hint="default"/>
        <w:lang w:val="pt-PT" w:eastAsia="en-US" w:bidi="ar-SA"/>
      </w:rPr>
    </w:lvl>
    <w:lvl w:ilvl="8" w:tplc="C1ECFED4">
      <w:numFmt w:val="bullet"/>
      <w:lvlText w:val="•"/>
      <w:lvlJc w:val="left"/>
      <w:pPr>
        <w:ind w:left="7395" w:hanging="116"/>
      </w:pPr>
      <w:rPr>
        <w:rFonts w:hint="default"/>
        <w:lang w:val="pt-PT" w:eastAsia="en-US" w:bidi="ar-SA"/>
      </w:rPr>
    </w:lvl>
  </w:abstractNum>
  <w:abstractNum w:abstractNumId="8" w15:restartNumberingAfterBreak="0">
    <w:nsid w:val="744A11DC"/>
    <w:multiLevelType w:val="hybridMultilevel"/>
    <w:tmpl w:val="19F2C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43687">
    <w:abstractNumId w:val="0"/>
  </w:num>
  <w:num w:numId="2" w16cid:durableId="160973170">
    <w:abstractNumId w:val="7"/>
  </w:num>
  <w:num w:numId="3" w16cid:durableId="9070761">
    <w:abstractNumId w:val="6"/>
  </w:num>
  <w:num w:numId="4" w16cid:durableId="913783850">
    <w:abstractNumId w:val="5"/>
  </w:num>
  <w:num w:numId="5" w16cid:durableId="1487940842">
    <w:abstractNumId w:val="2"/>
  </w:num>
  <w:num w:numId="6" w16cid:durableId="98991732">
    <w:abstractNumId w:val="3"/>
  </w:num>
  <w:num w:numId="7" w16cid:durableId="1607540884">
    <w:abstractNumId w:val="8"/>
  </w:num>
  <w:num w:numId="8" w16cid:durableId="1013722075">
    <w:abstractNumId w:val="1"/>
  </w:num>
  <w:num w:numId="9" w16cid:durableId="1482767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76"/>
    <w:rsid w:val="000026D1"/>
    <w:rsid w:val="00003162"/>
    <w:rsid w:val="0005451F"/>
    <w:rsid w:val="000C37EC"/>
    <w:rsid w:val="00105931"/>
    <w:rsid w:val="00117E06"/>
    <w:rsid w:val="00122902"/>
    <w:rsid w:val="00136CCE"/>
    <w:rsid w:val="00157639"/>
    <w:rsid w:val="001822AE"/>
    <w:rsid w:val="00182FF9"/>
    <w:rsid w:val="001B0FF4"/>
    <w:rsid w:val="001D56CD"/>
    <w:rsid w:val="001D7EB4"/>
    <w:rsid w:val="001E544F"/>
    <w:rsid w:val="00207046"/>
    <w:rsid w:val="00212D78"/>
    <w:rsid w:val="00284ACA"/>
    <w:rsid w:val="00292679"/>
    <w:rsid w:val="002B1B07"/>
    <w:rsid w:val="00301F70"/>
    <w:rsid w:val="00396413"/>
    <w:rsid w:val="003E742D"/>
    <w:rsid w:val="003F75D0"/>
    <w:rsid w:val="004404B9"/>
    <w:rsid w:val="0044109C"/>
    <w:rsid w:val="00450E9F"/>
    <w:rsid w:val="00456B0A"/>
    <w:rsid w:val="00483DCD"/>
    <w:rsid w:val="004B74CF"/>
    <w:rsid w:val="004D1225"/>
    <w:rsid w:val="004D51C6"/>
    <w:rsid w:val="005024B2"/>
    <w:rsid w:val="00521430"/>
    <w:rsid w:val="00560AE3"/>
    <w:rsid w:val="005A115A"/>
    <w:rsid w:val="005B4DB3"/>
    <w:rsid w:val="005B79CB"/>
    <w:rsid w:val="006333E0"/>
    <w:rsid w:val="006E27F1"/>
    <w:rsid w:val="00725011"/>
    <w:rsid w:val="00727752"/>
    <w:rsid w:val="00793ECB"/>
    <w:rsid w:val="007B7FCC"/>
    <w:rsid w:val="007D14DF"/>
    <w:rsid w:val="007F39EB"/>
    <w:rsid w:val="0081774B"/>
    <w:rsid w:val="00822D9A"/>
    <w:rsid w:val="008242E0"/>
    <w:rsid w:val="00847860"/>
    <w:rsid w:val="00890639"/>
    <w:rsid w:val="008C3B32"/>
    <w:rsid w:val="008D1B29"/>
    <w:rsid w:val="008E0BD6"/>
    <w:rsid w:val="009075F8"/>
    <w:rsid w:val="009205CF"/>
    <w:rsid w:val="009746DE"/>
    <w:rsid w:val="00993500"/>
    <w:rsid w:val="009A3117"/>
    <w:rsid w:val="009E2024"/>
    <w:rsid w:val="00A2177A"/>
    <w:rsid w:val="00A42BDF"/>
    <w:rsid w:val="00AA79E5"/>
    <w:rsid w:val="00AE585F"/>
    <w:rsid w:val="00AF297F"/>
    <w:rsid w:val="00B17E42"/>
    <w:rsid w:val="00B21EE8"/>
    <w:rsid w:val="00B30946"/>
    <w:rsid w:val="00B510A5"/>
    <w:rsid w:val="00B64636"/>
    <w:rsid w:val="00B91AC7"/>
    <w:rsid w:val="00B95D4F"/>
    <w:rsid w:val="00C0701E"/>
    <w:rsid w:val="00C23512"/>
    <w:rsid w:val="00C34104"/>
    <w:rsid w:val="00C97498"/>
    <w:rsid w:val="00CE0FC0"/>
    <w:rsid w:val="00D21818"/>
    <w:rsid w:val="00D43551"/>
    <w:rsid w:val="00DA7789"/>
    <w:rsid w:val="00DF2847"/>
    <w:rsid w:val="00E36DFD"/>
    <w:rsid w:val="00E62B04"/>
    <w:rsid w:val="00E63002"/>
    <w:rsid w:val="00E70CF5"/>
    <w:rsid w:val="00ED57EF"/>
    <w:rsid w:val="00EE5B7F"/>
    <w:rsid w:val="00F16676"/>
    <w:rsid w:val="00F32AD3"/>
    <w:rsid w:val="00F4399D"/>
    <w:rsid w:val="00F47947"/>
    <w:rsid w:val="00F56037"/>
    <w:rsid w:val="00F77298"/>
    <w:rsid w:val="00FA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72F49"/>
  <w15:chartTrackingRefBased/>
  <w15:docId w15:val="{44D129A8-381D-4679-A14E-24017D2B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76"/>
    <w:pPr>
      <w:spacing w:after="200" w:line="276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66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6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66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66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66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66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66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66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66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6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6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66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66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66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66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66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66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1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66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1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667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166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1667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166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6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66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667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F1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676"/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SemEspaamento">
    <w:name w:val="No Spacing"/>
    <w:link w:val="SemEspaamentoChar"/>
    <w:uiPriority w:val="1"/>
    <w:qFormat/>
    <w:rsid w:val="00F1667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16676"/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1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6676"/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36C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6CCE"/>
    <w:rPr>
      <w:rFonts w:ascii="Calibri" w:eastAsia="Calibri" w:hAnsi="Calibri" w:cs="Calibri"/>
      <w:kern w:val="0"/>
      <w:lang w:val="pt-PT" w:eastAsia="pt-BR"/>
      <w14:ligatures w14:val="none"/>
    </w:rPr>
  </w:style>
  <w:style w:type="paragraph" w:customStyle="1" w:styleId="Standard">
    <w:name w:val="Standard"/>
    <w:rsid w:val="00182FF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8D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D1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Santos</dc:creator>
  <cp:keywords/>
  <dc:description/>
  <cp:lastModifiedBy>USER</cp:lastModifiedBy>
  <cp:revision>2</cp:revision>
  <cp:lastPrinted>2026-04-24T12:56:00Z</cp:lastPrinted>
  <dcterms:created xsi:type="dcterms:W3CDTF">2026-05-22T12:29:00Z</dcterms:created>
  <dcterms:modified xsi:type="dcterms:W3CDTF">2026-05-22T12:29:00Z</dcterms:modified>
</cp:coreProperties>
</file>