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Ao Exmo. Senhor VANDERRAY LIMA DA SILVA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Presidente da CMA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Aos Exmos. Senhores Vereadores e Senhoras Vereadoras</w:t>
      </w:r>
    </w:p>
    <w:p w:rsidR="00000000" w:rsidDel="00000000" w:rsidP="00000000" w:rsidRDefault="00000000" w:rsidRPr="00000000" w14:paraId="00000004">
      <w:pPr>
        <w:pStyle w:val="Heading1"/>
        <w:keepNext w:val="0"/>
        <w:keepLines w:val="0"/>
        <w:spacing w:after="120" w:before="480" w:line="276" w:lineRule="auto"/>
        <w:ind w:left="3401.5748031496064" w:firstLine="0"/>
        <w:rPr>
          <w:rFonts w:ascii="Arial" w:cs="Arial" w:eastAsia="Arial" w:hAnsi="Arial"/>
          <w:b w:val="1"/>
          <w:bCs w:val="1"/>
          <w:color w:val="000000"/>
          <w:sz w:val="24"/>
          <w:szCs w:val="24"/>
        </w:rPr>
      </w:pPr>
      <w:bookmarkStart w:colFirst="0" w:colLast="0" w:name="_l8zdcsrmfodo" w:id="0"/>
      <w:bookmarkEnd w:id="0"/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rtl w:val="0"/>
        </w:rPr>
        <w:t xml:space="preserve">PROJETO DE LEI Nº _____/2026</w:t>
      </w:r>
    </w:p>
    <w:p w:rsidR="00000000" w:rsidDel="00000000" w:rsidP="00000000" w:rsidRDefault="00000000" w:rsidRPr="00000000" w14:paraId="00000005">
      <w:pPr>
        <w:spacing w:after="240" w:before="240" w:line="276" w:lineRule="auto"/>
        <w:ind w:left="3401.5748031496064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Institui a Semana Municipal da Saúde Preventiva da Mulher no Calendário Oficial de Eventos do Município de Ananindeua, e dá outras providências.</w:t>
      </w:r>
    </w:p>
    <w:p w:rsidR="00000000" w:rsidDel="00000000" w:rsidP="00000000" w:rsidRDefault="00000000" w:rsidRPr="00000000" w14:paraId="00000006">
      <w:pPr>
        <w:pStyle w:val="Heading2"/>
        <w:keepNext w:val="0"/>
        <w:keepLines w:val="0"/>
        <w:spacing w:before="360" w:line="276" w:lineRule="auto"/>
        <w:rPr>
          <w:rFonts w:ascii="Arial" w:cs="Arial" w:eastAsia="Arial" w:hAnsi="Arial"/>
          <w:b w:val="1"/>
          <w:bCs w:val="1"/>
          <w:color w:val="000000"/>
          <w:sz w:val="22"/>
          <w:szCs w:val="22"/>
        </w:rPr>
      </w:pPr>
      <w:bookmarkStart w:colFirst="0" w:colLast="0" w:name="_qgkkrbr0xn7u" w:id="1"/>
      <w:bookmarkEnd w:id="1"/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2"/>
          <w:szCs w:val="22"/>
          <w:rtl w:val="0"/>
        </w:rPr>
        <w:t xml:space="preserve">A CÂMARA MUNICIPAL DE ANANINDEUA estatui:</w:t>
      </w:r>
    </w:p>
    <w:p w:rsidR="00000000" w:rsidDel="00000000" w:rsidP="00000000" w:rsidRDefault="00000000" w:rsidRPr="00000000" w14:paraId="00000007">
      <w:pPr>
        <w:pStyle w:val="Heading3"/>
        <w:keepNext w:val="0"/>
        <w:keepLines w:val="0"/>
        <w:spacing w:before="280" w:line="276" w:lineRule="auto"/>
        <w:rPr>
          <w:rFonts w:ascii="Arial" w:cs="Arial" w:eastAsia="Arial" w:hAnsi="Arial"/>
          <w:color w:val="000000"/>
          <w:sz w:val="22"/>
          <w:szCs w:val="22"/>
        </w:rPr>
      </w:pPr>
      <w:bookmarkStart w:colFirst="0" w:colLast="0" w:name="_9b3n4z4zea8s" w:id="2"/>
      <w:bookmarkEnd w:id="2"/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2"/>
          <w:szCs w:val="22"/>
          <w:rtl w:val="0"/>
        </w:rPr>
        <w:t xml:space="preserve">Art. 1º - 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Fica instituída a Semana Municipal da Saúde Preventiva da Mulher, a ser realizada anualmente na primeira semana do mês de março, passando a integrar o Calendário Oficial de Eventos do Município de Ananindeua.</w:t>
      </w:r>
    </w:p>
    <w:p w:rsidR="00000000" w:rsidDel="00000000" w:rsidP="00000000" w:rsidRDefault="00000000" w:rsidRPr="00000000" w14:paraId="00000008">
      <w:pPr>
        <w:pStyle w:val="Heading3"/>
        <w:keepNext w:val="0"/>
        <w:keepLines w:val="0"/>
        <w:spacing w:before="280" w:line="276" w:lineRule="auto"/>
        <w:rPr>
          <w:rFonts w:ascii="Arial" w:cs="Arial" w:eastAsia="Arial" w:hAnsi="Arial"/>
          <w:color w:val="000000"/>
          <w:sz w:val="22"/>
          <w:szCs w:val="22"/>
        </w:rPr>
      </w:pPr>
      <w:bookmarkStart w:colFirst="0" w:colLast="0" w:name="_reuubahul9lv" w:id="3"/>
      <w:bookmarkEnd w:id="3"/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2"/>
          <w:szCs w:val="22"/>
          <w:rtl w:val="0"/>
        </w:rPr>
        <w:t xml:space="preserve">Art. 2º - 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A Semana Municipal da Saúde Preventiva da Mulher tem como objetivos:</w:t>
      </w:r>
    </w:p>
    <w:p w:rsidR="00000000" w:rsidDel="00000000" w:rsidP="00000000" w:rsidRDefault="00000000" w:rsidRPr="00000000" w14:paraId="00000009">
      <w:pPr>
        <w:spacing w:after="240" w:before="240" w:line="276" w:lineRule="auto"/>
        <w:rPr/>
      </w:pPr>
      <w:r w:rsidDel="00000000" w:rsidR="00000000" w:rsidRPr="00000000">
        <w:rPr>
          <w:rtl w:val="0"/>
        </w:rPr>
        <w:t xml:space="preserve">I – Promover ações de conscientização sobre prevenção e diagnóstico precoce de doenças que acometem as mulheres;</w:t>
      </w:r>
    </w:p>
    <w:p w:rsidR="00000000" w:rsidDel="00000000" w:rsidP="00000000" w:rsidRDefault="00000000" w:rsidRPr="00000000" w14:paraId="0000000A">
      <w:pPr>
        <w:spacing w:after="240" w:before="240" w:line="276" w:lineRule="auto"/>
        <w:rPr/>
      </w:pPr>
      <w:r w:rsidDel="00000000" w:rsidR="00000000" w:rsidRPr="00000000">
        <w:rPr>
          <w:rtl w:val="0"/>
        </w:rPr>
        <w:t xml:space="preserve">II – Ampliar o acesso à informação sobre saúde feminina;</w:t>
      </w:r>
    </w:p>
    <w:p w:rsidR="00000000" w:rsidDel="00000000" w:rsidP="00000000" w:rsidRDefault="00000000" w:rsidRPr="00000000" w14:paraId="0000000B">
      <w:pPr>
        <w:spacing w:after="240" w:before="240" w:line="276" w:lineRule="auto"/>
        <w:rPr/>
      </w:pPr>
      <w:r w:rsidDel="00000000" w:rsidR="00000000" w:rsidRPr="00000000">
        <w:rPr>
          <w:rtl w:val="0"/>
        </w:rPr>
        <w:t xml:space="preserve">III – Incentivar a realização de exames preventivos;</w:t>
      </w:r>
    </w:p>
    <w:p w:rsidR="00000000" w:rsidDel="00000000" w:rsidP="00000000" w:rsidRDefault="00000000" w:rsidRPr="00000000" w14:paraId="0000000C">
      <w:pPr>
        <w:spacing w:after="240" w:before="240" w:line="276" w:lineRule="auto"/>
        <w:rPr/>
      </w:pPr>
      <w:r w:rsidDel="00000000" w:rsidR="00000000" w:rsidRPr="00000000">
        <w:rPr>
          <w:rtl w:val="0"/>
        </w:rPr>
        <w:t xml:space="preserve">IV – Promover ações educativas sobre planejamento familiar e saúde reprodutiva;</w:t>
      </w:r>
    </w:p>
    <w:p w:rsidR="00000000" w:rsidDel="00000000" w:rsidP="00000000" w:rsidRDefault="00000000" w:rsidRPr="00000000" w14:paraId="0000000D">
      <w:pPr>
        <w:spacing w:after="240" w:before="240" w:line="276" w:lineRule="auto"/>
        <w:rPr/>
      </w:pPr>
      <w:r w:rsidDel="00000000" w:rsidR="00000000" w:rsidRPr="00000000">
        <w:rPr>
          <w:rtl w:val="0"/>
        </w:rPr>
        <w:t xml:space="preserve">V – Fortalecer políticas públicas de atenção integral à saúde da mulher;</w:t>
      </w:r>
    </w:p>
    <w:p w:rsidR="00000000" w:rsidDel="00000000" w:rsidP="00000000" w:rsidRDefault="00000000" w:rsidRPr="00000000" w14:paraId="0000000E">
      <w:pPr>
        <w:spacing w:after="240" w:before="240" w:line="276" w:lineRule="auto"/>
        <w:rPr/>
      </w:pPr>
      <w:r w:rsidDel="00000000" w:rsidR="00000000" w:rsidRPr="00000000">
        <w:rPr>
          <w:rtl w:val="0"/>
        </w:rPr>
        <w:t xml:space="preserve">VI – Incentivar hábitos saudáveis e qualidade de vida.</w:t>
      </w:r>
    </w:p>
    <w:p w:rsidR="00000000" w:rsidDel="00000000" w:rsidP="00000000" w:rsidRDefault="00000000" w:rsidRPr="00000000" w14:paraId="0000000F">
      <w:pPr>
        <w:pStyle w:val="Heading3"/>
        <w:keepNext w:val="0"/>
        <w:keepLines w:val="0"/>
        <w:spacing w:before="280" w:line="276" w:lineRule="auto"/>
        <w:rPr>
          <w:rFonts w:ascii="Arial" w:cs="Arial" w:eastAsia="Arial" w:hAnsi="Arial"/>
          <w:color w:val="000000"/>
          <w:sz w:val="22"/>
          <w:szCs w:val="22"/>
        </w:rPr>
      </w:pPr>
      <w:bookmarkStart w:colFirst="0" w:colLast="0" w:name="_ruwp1wv0e3dz" w:id="4"/>
      <w:bookmarkEnd w:id="4"/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2"/>
          <w:szCs w:val="22"/>
          <w:rtl w:val="0"/>
        </w:rPr>
        <w:t xml:space="preserve">Art. 3º - 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Durante a Semana Municipal da Saúde Preventiva da Mulher, o Poder Executivo poderá promover, em parceria com instituições públicas e privadas:</w:t>
      </w:r>
    </w:p>
    <w:p w:rsidR="00000000" w:rsidDel="00000000" w:rsidP="00000000" w:rsidRDefault="00000000" w:rsidRPr="00000000" w14:paraId="00000010">
      <w:pPr>
        <w:spacing w:after="240" w:before="240" w:line="276" w:lineRule="auto"/>
        <w:rPr/>
      </w:pPr>
      <w:r w:rsidDel="00000000" w:rsidR="00000000" w:rsidRPr="00000000">
        <w:rPr>
          <w:rtl w:val="0"/>
        </w:rPr>
        <w:t xml:space="preserve">I – Mutirões de exames preventivos;</w:t>
      </w:r>
    </w:p>
    <w:p w:rsidR="00000000" w:rsidDel="00000000" w:rsidP="00000000" w:rsidRDefault="00000000" w:rsidRPr="00000000" w14:paraId="00000011">
      <w:pPr>
        <w:spacing w:after="240" w:before="240" w:line="276" w:lineRule="auto"/>
        <w:rPr/>
      </w:pPr>
      <w:r w:rsidDel="00000000" w:rsidR="00000000" w:rsidRPr="00000000">
        <w:rPr>
          <w:rtl w:val="0"/>
        </w:rPr>
        <w:t xml:space="preserve">II – Campanhas educativas;</w:t>
      </w:r>
    </w:p>
    <w:p w:rsidR="00000000" w:rsidDel="00000000" w:rsidP="00000000" w:rsidRDefault="00000000" w:rsidRPr="00000000" w14:paraId="00000012">
      <w:pPr>
        <w:spacing w:after="240" w:before="240" w:line="276" w:lineRule="auto"/>
        <w:rPr/>
      </w:pPr>
      <w:r w:rsidDel="00000000" w:rsidR="00000000" w:rsidRPr="00000000">
        <w:rPr>
          <w:rtl w:val="0"/>
        </w:rPr>
        <w:t xml:space="preserve">III – Palestras e rodas de conversa;</w:t>
      </w:r>
    </w:p>
    <w:p w:rsidR="00000000" w:rsidDel="00000000" w:rsidP="00000000" w:rsidRDefault="00000000" w:rsidRPr="00000000" w14:paraId="00000013">
      <w:pPr>
        <w:spacing w:after="240" w:before="240" w:line="276" w:lineRule="auto"/>
        <w:rPr/>
      </w:pPr>
      <w:r w:rsidDel="00000000" w:rsidR="00000000" w:rsidRPr="00000000">
        <w:rPr>
          <w:rtl w:val="0"/>
        </w:rPr>
        <w:t xml:space="preserve">IV – Ações nas Unidades Básicas de Saúde – UBS;</w:t>
      </w:r>
    </w:p>
    <w:p w:rsidR="00000000" w:rsidDel="00000000" w:rsidP="00000000" w:rsidRDefault="00000000" w:rsidRPr="00000000" w14:paraId="00000014">
      <w:pPr>
        <w:spacing w:after="240" w:before="240" w:line="276" w:lineRule="auto"/>
        <w:rPr/>
      </w:pPr>
      <w:r w:rsidDel="00000000" w:rsidR="00000000" w:rsidRPr="00000000">
        <w:rPr>
          <w:rtl w:val="0"/>
        </w:rPr>
        <w:t xml:space="preserve">V – Orientações sobre prevenção do câncer de mama e do colo do útero;</w:t>
      </w:r>
    </w:p>
    <w:p w:rsidR="00000000" w:rsidDel="00000000" w:rsidP="00000000" w:rsidRDefault="00000000" w:rsidRPr="00000000" w14:paraId="00000015">
      <w:pPr>
        <w:spacing w:after="240" w:before="240" w:line="276" w:lineRule="auto"/>
        <w:rPr/>
      </w:pPr>
      <w:r w:rsidDel="00000000" w:rsidR="00000000" w:rsidRPr="00000000">
        <w:rPr>
          <w:rtl w:val="0"/>
        </w:rPr>
        <w:t xml:space="preserve">VI – Ações voltadas à saúde mental da mulher;</w:t>
      </w:r>
    </w:p>
    <w:p w:rsidR="00000000" w:rsidDel="00000000" w:rsidP="00000000" w:rsidRDefault="00000000" w:rsidRPr="00000000" w14:paraId="00000016">
      <w:pPr>
        <w:spacing w:after="240" w:before="240" w:line="276" w:lineRule="auto"/>
        <w:rPr/>
      </w:pPr>
      <w:r w:rsidDel="00000000" w:rsidR="00000000" w:rsidRPr="00000000">
        <w:rPr>
          <w:rtl w:val="0"/>
        </w:rPr>
        <w:t xml:space="preserve">VII – Atendimentos multiprofissionais;</w:t>
      </w:r>
    </w:p>
    <w:p w:rsidR="00000000" w:rsidDel="00000000" w:rsidP="00000000" w:rsidRDefault="00000000" w:rsidRPr="00000000" w14:paraId="00000017">
      <w:pPr>
        <w:spacing w:after="240" w:before="240" w:line="276" w:lineRule="auto"/>
        <w:rPr/>
      </w:pPr>
      <w:r w:rsidDel="00000000" w:rsidR="00000000" w:rsidRPr="00000000">
        <w:rPr>
          <w:rtl w:val="0"/>
        </w:rPr>
        <w:t xml:space="preserve">VIII – Campanhas de vacinação e prevenção.</w:t>
      </w:r>
    </w:p>
    <w:p w:rsidR="00000000" w:rsidDel="00000000" w:rsidP="00000000" w:rsidRDefault="00000000" w:rsidRPr="00000000" w14:paraId="00000018">
      <w:pPr>
        <w:pStyle w:val="Heading3"/>
        <w:keepNext w:val="0"/>
        <w:keepLines w:val="0"/>
        <w:spacing w:before="280" w:line="276" w:lineRule="auto"/>
        <w:rPr>
          <w:rFonts w:ascii="Arial" w:cs="Arial" w:eastAsia="Arial" w:hAnsi="Arial"/>
          <w:color w:val="000000"/>
          <w:sz w:val="22"/>
          <w:szCs w:val="22"/>
        </w:rPr>
      </w:pPr>
      <w:bookmarkStart w:colFirst="0" w:colLast="0" w:name="_72yozra91lnd" w:id="5"/>
      <w:bookmarkEnd w:id="5"/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2"/>
          <w:szCs w:val="22"/>
          <w:rtl w:val="0"/>
        </w:rPr>
        <w:t xml:space="preserve">Art. 4º - 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As ações previstas nesta Lei poderão ocorrer em:</w:t>
      </w:r>
    </w:p>
    <w:p w:rsidR="00000000" w:rsidDel="00000000" w:rsidP="00000000" w:rsidRDefault="00000000" w:rsidRPr="00000000" w14:paraId="00000019">
      <w:pPr>
        <w:spacing w:after="240" w:before="240" w:line="276" w:lineRule="auto"/>
        <w:rPr/>
      </w:pPr>
      <w:r w:rsidDel="00000000" w:rsidR="00000000" w:rsidRPr="00000000">
        <w:rPr>
          <w:rtl w:val="0"/>
        </w:rPr>
        <w:t xml:space="preserve">I – Unidades Básicas de Saúde;</w:t>
      </w:r>
    </w:p>
    <w:p w:rsidR="00000000" w:rsidDel="00000000" w:rsidP="00000000" w:rsidRDefault="00000000" w:rsidRPr="00000000" w14:paraId="0000001A">
      <w:pPr>
        <w:spacing w:after="240" w:before="240" w:line="276" w:lineRule="auto"/>
        <w:rPr/>
      </w:pPr>
      <w:r w:rsidDel="00000000" w:rsidR="00000000" w:rsidRPr="00000000">
        <w:rPr>
          <w:rtl w:val="0"/>
        </w:rPr>
        <w:t xml:space="preserve">II – Escolas;</w:t>
      </w:r>
    </w:p>
    <w:p w:rsidR="00000000" w:rsidDel="00000000" w:rsidP="00000000" w:rsidRDefault="00000000" w:rsidRPr="00000000" w14:paraId="0000001B">
      <w:pPr>
        <w:spacing w:after="240" w:before="240" w:line="276" w:lineRule="auto"/>
        <w:rPr/>
      </w:pPr>
      <w:r w:rsidDel="00000000" w:rsidR="00000000" w:rsidRPr="00000000">
        <w:rPr>
          <w:rtl w:val="0"/>
        </w:rPr>
        <w:t xml:space="preserve">III – Centros comunitários;</w:t>
      </w:r>
    </w:p>
    <w:p w:rsidR="00000000" w:rsidDel="00000000" w:rsidP="00000000" w:rsidRDefault="00000000" w:rsidRPr="00000000" w14:paraId="0000001C">
      <w:pPr>
        <w:spacing w:after="240" w:before="240" w:line="276" w:lineRule="auto"/>
        <w:rPr/>
      </w:pPr>
      <w:r w:rsidDel="00000000" w:rsidR="00000000" w:rsidRPr="00000000">
        <w:rPr>
          <w:rtl w:val="0"/>
        </w:rPr>
        <w:t xml:space="preserve">IV – Praças públicas;</w:t>
      </w:r>
    </w:p>
    <w:p w:rsidR="00000000" w:rsidDel="00000000" w:rsidP="00000000" w:rsidRDefault="00000000" w:rsidRPr="00000000" w14:paraId="0000001D">
      <w:pPr>
        <w:spacing w:after="240" w:before="240" w:line="276" w:lineRule="auto"/>
        <w:rPr/>
      </w:pPr>
      <w:r w:rsidDel="00000000" w:rsidR="00000000" w:rsidRPr="00000000">
        <w:rPr>
          <w:rtl w:val="0"/>
        </w:rPr>
        <w:t xml:space="preserve">V – Associações de moradores;</w:t>
      </w:r>
    </w:p>
    <w:p w:rsidR="00000000" w:rsidDel="00000000" w:rsidP="00000000" w:rsidRDefault="00000000" w:rsidRPr="00000000" w14:paraId="0000001E">
      <w:pPr>
        <w:spacing w:after="240" w:before="240" w:line="276" w:lineRule="auto"/>
        <w:rPr/>
      </w:pPr>
      <w:r w:rsidDel="00000000" w:rsidR="00000000" w:rsidRPr="00000000">
        <w:rPr>
          <w:rtl w:val="0"/>
        </w:rPr>
        <w:t xml:space="preserve">VI – Demais espaços públicos adequados.</w:t>
      </w:r>
    </w:p>
    <w:p w:rsidR="00000000" w:rsidDel="00000000" w:rsidP="00000000" w:rsidRDefault="00000000" w:rsidRPr="00000000" w14:paraId="0000001F">
      <w:pPr>
        <w:pStyle w:val="Heading3"/>
        <w:keepNext w:val="0"/>
        <w:keepLines w:val="0"/>
        <w:spacing w:before="280" w:line="276" w:lineRule="auto"/>
        <w:rPr>
          <w:rFonts w:ascii="Arial" w:cs="Arial" w:eastAsia="Arial" w:hAnsi="Arial"/>
          <w:color w:val="000000"/>
          <w:sz w:val="22"/>
          <w:szCs w:val="22"/>
        </w:rPr>
      </w:pPr>
      <w:bookmarkStart w:colFirst="0" w:colLast="0" w:name="_n48yq95q1cg" w:id="6"/>
      <w:bookmarkEnd w:id="6"/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2"/>
          <w:szCs w:val="22"/>
          <w:rtl w:val="0"/>
        </w:rPr>
        <w:t xml:space="preserve">Art. 5º - 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O Poder Executivo poderá celebrar parcerias e convênios com:</w:t>
      </w:r>
    </w:p>
    <w:p w:rsidR="00000000" w:rsidDel="00000000" w:rsidP="00000000" w:rsidRDefault="00000000" w:rsidRPr="00000000" w14:paraId="00000020">
      <w:pPr>
        <w:spacing w:after="240" w:before="240" w:line="276" w:lineRule="auto"/>
        <w:rPr/>
      </w:pPr>
      <w:r w:rsidDel="00000000" w:rsidR="00000000" w:rsidRPr="00000000">
        <w:rPr>
          <w:rtl w:val="0"/>
        </w:rPr>
        <w:t xml:space="preserve">I – Universidades;</w:t>
      </w:r>
    </w:p>
    <w:p w:rsidR="00000000" w:rsidDel="00000000" w:rsidP="00000000" w:rsidRDefault="00000000" w:rsidRPr="00000000" w14:paraId="00000021">
      <w:pPr>
        <w:spacing w:after="240" w:before="240" w:line="276" w:lineRule="auto"/>
        <w:rPr/>
      </w:pPr>
      <w:r w:rsidDel="00000000" w:rsidR="00000000" w:rsidRPr="00000000">
        <w:rPr>
          <w:rtl w:val="0"/>
        </w:rPr>
        <w:t xml:space="preserve">II – Hospitais;</w:t>
      </w:r>
    </w:p>
    <w:p w:rsidR="00000000" w:rsidDel="00000000" w:rsidP="00000000" w:rsidRDefault="00000000" w:rsidRPr="00000000" w14:paraId="00000022">
      <w:pPr>
        <w:spacing w:after="240" w:before="240" w:line="276" w:lineRule="auto"/>
        <w:rPr/>
      </w:pPr>
      <w:r w:rsidDel="00000000" w:rsidR="00000000" w:rsidRPr="00000000">
        <w:rPr>
          <w:rtl w:val="0"/>
        </w:rPr>
        <w:t xml:space="preserve">III – Entidades médicas;</w:t>
      </w:r>
    </w:p>
    <w:p w:rsidR="00000000" w:rsidDel="00000000" w:rsidP="00000000" w:rsidRDefault="00000000" w:rsidRPr="00000000" w14:paraId="00000023">
      <w:pPr>
        <w:spacing w:after="240" w:before="240" w:line="276" w:lineRule="auto"/>
        <w:rPr/>
      </w:pPr>
      <w:r w:rsidDel="00000000" w:rsidR="00000000" w:rsidRPr="00000000">
        <w:rPr>
          <w:rtl w:val="0"/>
        </w:rPr>
        <w:t xml:space="preserve">IV – Organizações da sociedade civil;</w:t>
      </w:r>
    </w:p>
    <w:p w:rsidR="00000000" w:rsidDel="00000000" w:rsidP="00000000" w:rsidRDefault="00000000" w:rsidRPr="00000000" w14:paraId="00000024">
      <w:pPr>
        <w:spacing w:after="240" w:before="240" w:line="276" w:lineRule="auto"/>
        <w:rPr/>
      </w:pPr>
      <w:r w:rsidDel="00000000" w:rsidR="00000000" w:rsidRPr="00000000">
        <w:rPr>
          <w:rtl w:val="0"/>
        </w:rPr>
        <w:t xml:space="preserve">V – Instituições privadas;</w:t>
      </w:r>
    </w:p>
    <w:p w:rsidR="00000000" w:rsidDel="00000000" w:rsidP="00000000" w:rsidRDefault="00000000" w:rsidRPr="00000000" w14:paraId="00000025">
      <w:pPr>
        <w:spacing w:after="240" w:before="240" w:line="276" w:lineRule="auto"/>
        <w:rPr/>
      </w:pPr>
      <w:r w:rsidDel="00000000" w:rsidR="00000000" w:rsidRPr="00000000">
        <w:rPr>
          <w:rtl w:val="0"/>
        </w:rPr>
        <w:t xml:space="preserve">VI – Órgãos estaduais e federais.</w:t>
      </w:r>
    </w:p>
    <w:p w:rsidR="00000000" w:rsidDel="00000000" w:rsidP="00000000" w:rsidRDefault="00000000" w:rsidRPr="00000000" w14:paraId="00000026">
      <w:pPr>
        <w:pStyle w:val="Heading3"/>
        <w:keepNext w:val="0"/>
        <w:keepLines w:val="0"/>
        <w:spacing w:before="280" w:line="276" w:lineRule="auto"/>
        <w:rPr>
          <w:rFonts w:ascii="Arial" w:cs="Arial" w:eastAsia="Arial" w:hAnsi="Arial"/>
          <w:color w:val="000000"/>
          <w:sz w:val="22"/>
          <w:szCs w:val="22"/>
        </w:rPr>
      </w:pPr>
      <w:bookmarkStart w:colFirst="0" w:colLast="0" w:name="_dnqoxlm7cb7t" w:id="7"/>
      <w:bookmarkEnd w:id="7"/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2"/>
          <w:szCs w:val="22"/>
          <w:rtl w:val="0"/>
        </w:rPr>
        <w:t xml:space="preserve">Art. 6º - 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As campanhas deverão priorizar linguagem acessível, acolhimento humanizado e ampla divulgação nos bairros do município.</w:t>
      </w:r>
    </w:p>
    <w:p w:rsidR="00000000" w:rsidDel="00000000" w:rsidP="00000000" w:rsidRDefault="00000000" w:rsidRPr="00000000" w14:paraId="00000027">
      <w:pPr>
        <w:pStyle w:val="Heading3"/>
        <w:keepNext w:val="0"/>
        <w:keepLines w:val="0"/>
        <w:spacing w:before="280" w:line="276" w:lineRule="auto"/>
        <w:rPr>
          <w:rFonts w:ascii="Arial" w:cs="Arial" w:eastAsia="Arial" w:hAnsi="Arial"/>
          <w:color w:val="000000"/>
          <w:sz w:val="22"/>
          <w:szCs w:val="22"/>
        </w:rPr>
      </w:pPr>
      <w:bookmarkStart w:colFirst="0" w:colLast="0" w:name="_xani1ekg43nq" w:id="8"/>
      <w:bookmarkEnd w:id="8"/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2"/>
          <w:szCs w:val="22"/>
          <w:rtl w:val="0"/>
        </w:rPr>
        <w:t xml:space="preserve">Art. 7º - 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As despesas decorrentes desta Lei correrão por conta das dotações orçamentárias próprias, suplementadas se necessário.</w:t>
      </w:r>
    </w:p>
    <w:p w:rsidR="00000000" w:rsidDel="00000000" w:rsidP="00000000" w:rsidRDefault="00000000" w:rsidRPr="00000000" w14:paraId="00000028">
      <w:pPr>
        <w:pStyle w:val="Heading3"/>
        <w:keepNext w:val="0"/>
        <w:keepLines w:val="0"/>
        <w:spacing w:before="280" w:line="276" w:lineRule="auto"/>
        <w:rPr>
          <w:rFonts w:ascii="Arial" w:cs="Arial" w:eastAsia="Arial" w:hAnsi="Arial"/>
          <w:color w:val="000000"/>
          <w:sz w:val="22"/>
          <w:szCs w:val="22"/>
        </w:rPr>
      </w:pPr>
      <w:bookmarkStart w:colFirst="0" w:colLast="0" w:name="_wdpyevube2oe" w:id="9"/>
      <w:bookmarkEnd w:id="9"/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2"/>
          <w:szCs w:val="22"/>
          <w:rtl w:val="0"/>
        </w:rPr>
        <w:t xml:space="preserve">Art. 8º - 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O Poder Executivo poderá regulamentar esta Lei no que couber.</w:t>
      </w:r>
    </w:p>
    <w:p w:rsidR="00000000" w:rsidDel="00000000" w:rsidP="00000000" w:rsidRDefault="00000000" w:rsidRPr="00000000" w14:paraId="00000029">
      <w:pPr>
        <w:pStyle w:val="Heading3"/>
        <w:keepNext w:val="0"/>
        <w:keepLines w:val="0"/>
        <w:spacing w:before="280" w:line="276" w:lineRule="auto"/>
        <w:rPr>
          <w:rFonts w:ascii="Arial" w:cs="Arial" w:eastAsia="Arial" w:hAnsi="Arial"/>
          <w:color w:val="000000"/>
          <w:sz w:val="22"/>
          <w:szCs w:val="22"/>
        </w:rPr>
      </w:pPr>
      <w:bookmarkStart w:colFirst="0" w:colLast="0" w:name="_mc5md86nfzfo" w:id="10"/>
      <w:bookmarkEnd w:id="10"/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2"/>
          <w:szCs w:val="22"/>
          <w:rtl w:val="0"/>
        </w:rPr>
        <w:t xml:space="preserve">Art. 9º - 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Esta Lei entra em vigor na data de sua publicação.</w:t>
      </w:r>
    </w:p>
    <w:p w:rsidR="00000000" w:rsidDel="00000000" w:rsidP="00000000" w:rsidRDefault="00000000" w:rsidRPr="00000000" w14:paraId="0000002A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Style w:val="Heading1"/>
        <w:keepNext w:val="0"/>
        <w:keepLines w:val="0"/>
        <w:spacing w:after="120" w:before="480" w:line="276" w:lineRule="auto"/>
        <w:jc w:val="center"/>
        <w:rPr>
          <w:rFonts w:ascii="Arial" w:cs="Arial" w:eastAsia="Arial" w:hAnsi="Arial"/>
          <w:b w:val="1"/>
          <w:bCs w:val="1"/>
          <w:color w:val="000000"/>
          <w:sz w:val="22"/>
          <w:szCs w:val="22"/>
        </w:rPr>
      </w:pPr>
      <w:bookmarkStart w:colFirst="0" w:colLast="0" w:name="_rqn5urifpce1" w:id="11"/>
      <w:bookmarkEnd w:id="11"/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2"/>
          <w:szCs w:val="22"/>
          <w:rtl w:val="0"/>
        </w:rPr>
        <w:t xml:space="preserve">JUSTIFICATIVA</w:t>
      </w:r>
    </w:p>
    <w:p w:rsidR="00000000" w:rsidDel="00000000" w:rsidP="00000000" w:rsidRDefault="00000000" w:rsidRPr="00000000" w14:paraId="0000002C">
      <w:pPr>
        <w:spacing w:after="240" w:before="24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240" w:before="240" w:line="276" w:lineRule="auto"/>
        <w:rPr/>
      </w:pPr>
      <w:r w:rsidDel="00000000" w:rsidR="00000000" w:rsidRPr="00000000">
        <w:rPr>
          <w:rtl w:val="0"/>
        </w:rPr>
        <w:t xml:space="preserve">O presente Projeto de Lei institui a Semana Municipal da Saúde Preventiva da Mulher no Calendário Oficial do Município de Ananindeua, com o objetivo de fortalecer ações permanentes de conscientização, prevenção e promoção da saúde feminina.</w:t>
      </w:r>
    </w:p>
    <w:p w:rsidR="00000000" w:rsidDel="00000000" w:rsidP="00000000" w:rsidRDefault="00000000" w:rsidRPr="00000000" w14:paraId="0000002E">
      <w:pPr>
        <w:spacing w:after="240" w:before="240" w:line="276" w:lineRule="auto"/>
        <w:rPr/>
      </w:pPr>
      <w:r w:rsidDel="00000000" w:rsidR="00000000" w:rsidRPr="00000000">
        <w:rPr>
          <w:rtl w:val="0"/>
        </w:rPr>
        <w:t xml:space="preserve">A saúde preventiva constitui um dos pilares fundamentais da saúde pública moderna. O diagnóstico precoce de doenças, especialmente câncer de mama, câncer do colo do útero, hipertensão, diabetes e outras enfermidades que acometem as mulheres, aumenta significativamente as chances de tratamento eficaz e redução da mortalidade.</w:t>
      </w:r>
    </w:p>
    <w:p w:rsidR="00000000" w:rsidDel="00000000" w:rsidP="00000000" w:rsidRDefault="00000000" w:rsidRPr="00000000" w14:paraId="0000002F">
      <w:pPr>
        <w:spacing w:after="240" w:before="240" w:line="276" w:lineRule="auto"/>
        <w:rPr/>
      </w:pPr>
      <w:r w:rsidDel="00000000" w:rsidR="00000000" w:rsidRPr="00000000">
        <w:rPr>
          <w:rtl w:val="0"/>
        </w:rPr>
        <w:t xml:space="preserve">Apesar dos avanços nas políticas públicas de saúde, muitas mulheres ainda enfrentam dificuldades de acesso à informação, exames preventivos e acompanhamento médico regular, especialmente nas regiões periféricas e áreas de maior vulnerabilidade social.</w:t>
      </w:r>
    </w:p>
    <w:p w:rsidR="00000000" w:rsidDel="00000000" w:rsidP="00000000" w:rsidRDefault="00000000" w:rsidRPr="00000000" w14:paraId="00000030">
      <w:pPr>
        <w:spacing w:after="240" w:before="240" w:line="276" w:lineRule="auto"/>
        <w:rPr/>
      </w:pPr>
      <w:r w:rsidDel="00000000" w:rsidR="00000000" w:rsidRPr="00000000">
        <w:rPr>
          <w:rtl w:val="0"/>
        </w:rPr>
        <w:t xml:space="preserve">Nesse contexto, a criação da Semana Municipal da Saúde Preventiva da Mulher permitirá ao Poder Público direcionar esforços institucionais para campanhas periódicas de conscientização, mutirões de atendimento e ações educativas, fortalecendo a atenção básica e a prevenção em saúde.</w:t>
      </w:r>
    </w:p>
    <w:p w:rsidR="00000000" w:rsidDel="00000000" w:rsidP="00000000" w:rsidRDefault="00000000" w:rsidRPr="00000000" w14:paraId="00000031">
      <w:pPr>
        <w:spacing w:after="240" w:before="240" w:line="276" w:lineRule="auto"/>
        <w:rPr/>
      </w:pPr>
      <w:r w:rsidDel="00000000" w:rsidR="00000000" w:rsidRPr="00000000">
        <w:rPr>
          <w:rtl w:val="0"/>
        </w:rPr>
        <w:t xml:space="preserve">A proposta possui caráter preventivo, educativo e social, contribuindo diretamente para:</w:t>
      </w:r>
    </w:p>
    <w:p w:rsidR="00000000" w:rsidDel="00000000" w:rsidP="00000000" w:rsidRDefault="00000000" w:rsidRPr="00000000" w14:paraId="00000032">
      <w:pPr>
        <w:numPr>
          <w:ilvl w:val="0"/>
          <w:numId w:val="2"/>
        </w:numPr>
        <w:spacing w:after="0" w:afterAutospacing="0" w:before="240"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Ampliação do acesso à informação;</w:t>
      </w:r>
    </w:p>
    <w:p w:rsidR="00000000" w:rsidDel="00000000" w:rsidP="00000000" w:rsidRDefault="00000000" w:rsidRPr="00000000" w14:paraId="00000033">
      <w:pPr>
        <w:numPr>
          <w:ilvl w:val="0"/>
          <w:numId w:val="2"/>
        </w:numPr>
        <w:spacing w:after="0" w:afterAutospacing="0" w:before="0" w:beforeAutospacing="0"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Fortalecimento da atenção básica;</w:t>
      </w:r>
    </w:p>
    <w:p w:rsidR="00000000" w:rsidDel="00000000" w:rsidP="00000000" w:rsidRDefault="00000000" w:rsidRPr="00000000" w14:paraId="00000034">
      <w:pPr>
        <w:numPr>
          <w:ilvl w:val="0"/>
          <w:numId w:val="2"/>
        </w:numPr>
        <w:spacing w:after="0" w:afterAutospacing="0" w:before="0" w:beforeAutospacing="0"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Redução de diagnósticos tardios;</w:t>
      </w:r>
    </w:p>
    <w:p w:rsidR="00000000" w:rsidDel="00000000" w:rsidP="00000000" w:rsidRDefault="00000000" w:rsidRPr="00000000" w14:paraId="00000035">
      <w:pPr>
        <w:numPr>
          <w:ilvl w:val="0"/>
          <w:numId w:val="2"/>
        </w:numPr>
        <w:spacing w:after="0" w:afterAutospacing="0" w:before="0" w:beforeAutospacing="0"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Promoção da saúde da mulher;</w:t>
      </w:r>
    </w:p>
    <w:p w:rsidR="00000000" w:rsidDel="00000000" w:rsidP="00000000" w:rsidRDefault="00000000" w:rsidRPr="00000000" w14:paraId="00000036">
      <w:pPr>
        <w:numPr>
          <w:ilvl w:val="0"/>
          <w:numId w:val="2"/>
        </w:numPr>
        <w:spacing w:after="0" w:afterAutospacing="0" w:before="0" w:beforeAutospacing="0"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Humanização do atendimento;</w:t>
      </w:r>
    </w:p>
    <w:p w:rsidR="00000000" w:rsidDel="00000000" w:rsidP="00000000" w:rsidRDefault="00000000" w:rsidRPr="00000000" w14:paraId="00000037">
      <w:pPr>
        <w:numPr>
          <w:ilvl w:val="0"/>
          <w:numId w:val="2"/>
        </w:numPr>
        <w:spacing w:after="0" w:afterAutospacing="0" w:before="0" w:beforeAutospacing="0"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Incentivo ao autocuidado;</w:t>
      </w:r>
    </w:p>
    <w:p w:rsidR="00000000" w:rsidDel="00000000" w:rsidP="00000000" w:rsidRDefault="00000000" w:rsidRPr="00000000" w14:paraId="00000038">
      <w:pPr>
        <w:numPr>
          <w:ilvl w:val="0"/>
          <w:numId w:val="2"/>
        </w:numPr>
        <w:spacing w:after="240" w:before="0" w:beforeAutospacing="0"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Melhoria da qualidade de vida da população feminina.</w:t>
      </w:r>
    </w:p>
    <w:p w:rsidR="00000000" w:rsidDel="00000000" w:rsidP="00000000" w:rsidRDefault="00000000" w:rsidRPr="00000000" w14:paraId="00000039">
      <w:pPr>
        <w:spacing w:after="240" w:before="240" w:line="276" w:lineRule="auto"/>
        <w:rPr/>
      </w:pPr>
      <w:r w:rsidDel="00000000" w:rsidR="00000000" w:rsidRPr="00000000">
        <w:rPr>
          <w:rtl w:val="0"/>
        </w:rPr>
        <w:t xml:space="preserve">Importante ressaltar que projetos de inclusão de datas comemorativas e campanhas no Calendário Oficial Municipal possuem entendimento pacificado quanto à competência legislativa concorrente, não configurando invasão da competência administrativa do Poder Executivo.</w:t>
      </w:r>
    </w:p>
    <w:p w:rsidR="00000000" w:rsidDel="00000000" w:rsidP="00000000" w:rsidRDefault="00000000" w:rsidRPr="00000000" w14:paraId="0000003A">
      <w:pPr>
        <w:spacing w:after="240" w:before="240" w:line="276" w:lineRule="auto"/>
        <w:rPr/>
      </w:pPr>
      <w:r w:rsidDel="00000000" w:rsidR="00000000" w:rsidRPr="00000000">
        <w:rPr>
          <w:rtl w:val="0"/>
        </w:rPr>
        <w:t xml:space="preserve">Além disso, a matéria respeita a Lei de Responsabilidade Fiscal, pois não cria obrigação imediata de despesa, permitindo que as ações sejam executadas de forma planejada, utilizando estrutura já existente da rede municipal de saúde.</w:t>
      </w:r>
    </w:p>
    <w:p w:rsidR="00000000" w:rsidDel="00000000" w:rsidP="00000000" w:rsidRDefault="00000000" w:rsidRPr="00000000" w14:paraId="0000003B">
      <w:pPr>
        <w:spacing w:after="240" w:before="240" w:line="276" w:lineRule="auto"/>
        <w:rPr/>
      </w:pPr>
      <w:r w:rsidDel="00000000" w:rsidR="00000000" w:rsidRPr="00000000">
        <w:rPr>
          <w:rtl w:val="0"/>
        </w:rPr>
        <w:t xml:space="preserve">A iniciativa encontra fundamento:</w:t>
      </w:r>
    </w:p>
    <w:p w:rsidR="00000000" w:rsidDel="00000000" w:rsidP="00000000" w:rsidRDefault="00000000" w:rsidRPr="00000000" w14:paraId="0000003C">
      <w:pPr>
        <w:numPr>
          <w:ilvl w:val="0"/>
          <w:numId w:val="1"/>
        </w:numPr>
        <w:spacing w:after="0" w:afterAutospacing="0" w:before="240"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Nos artigos 6º, 23, 30 e 196 da Constituição Federal;</w:t>
      </w:r>
    </w:p>
    <w:p w:rsidR="00000000" w:rsidDel="00000000" w:rsidP="00000000" w:rsidRDefault="00000000" w:rsidRPr="00000000" w14:paraId="0000003D">
      <w:pPr>
        <w:numPr>
          <w:ilvl w:val="0"/>
          <w:numId w:val="1"/>
        </w:numPr>
        <w:spacing w:after="0" w:afterAutospacing="0" w:before="0" w:beforeAutospacing="0"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Nos princípios do Sistema Único de Saúde – SUS;</w:t>
      </w:r>
    </w:p>
    <w:p w:rsidR="00000000" w:rsidDel="00000000" w:rsidP="00000000" w:rsidRDefault="00000000" w:rsidRPr="00000000" w14:paraId="0000003E">
      <w:pPr>
        <w:numPr>
          <w:ilvl w:val="0"/>
          <w:numId w:val="1"/>
        </w:numPr>
        <w:spacing w:after="240" w:before="0" w:beforeAutospacing="0"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Nas políticas nacionais de atenção integral à saúde da mulher.</w:t>
      </w:r>
    </w:p>
    <w:p w:rsidR="00000000" w:rsidDel="00000000" w:rsidP="00000000" w:rsidRDefault="00000000" w:rsidRPr="00000000" w14:paraId="0000003F">
      <w:pPr>
        <w:spacing w:after="240" w:before="240" w:line="276" w:lineRule="auto"/>
        <w:rPr/>
      </w:pPr>
      <w:r w:rsidDel="00000000" w:rsidR="00000000" w:rsidRPr="00000000">
        <w:rPr>
          <w:rtl w:val="0"/>
        </w:rPr>
        <w:t xml:space="preserve">A valorização da saúde preventiva representa investimento direto na dignidade, proteção e qualidade de vida das mulheres de Ananindeua.</w:t>
      </w:r>
    </w:p>
    <w:p w:rsidR="00000000" w:rsidDel="00000000" w:rsidP="00000000" w:rsidRDefault="00000000" w:rsidRPr="00000000" w14:paraId="00000040">
      <w:pPr>
        <w:spacing w:after="240" w:before="240" w:line="276" w:lineRule="auto"/>
        <w:rPr/>
      </w:pPr>
      <w:r w:rsidDel="00000000" w:rsidR="00000000" w:rsidRPr="00000000">
        <w:rPr>
          <w:rtl w:val="0"/>
        </w:rPr>
        <w:t xml:space="preserve">Diante da relevância social e humanitária da proposta, contamos com o apoio dos nobres vereadores para aprovação deste Projeto de Lei.</w:t>
      </w:r>
    </w:p>
    <w:p w:rsidR="00000000" w:rsidDel="00000000" w:rsidP="00000000" w:rsidRDefault="00000000" w:rsidRPr="00000000" w14:paraId="00000041">
      <w:pPr>
        <w:spacing w:after="240" w:before="240" w:line="276" w:lineRule="auto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240" w:before="240" w:line="276" w:lineRule="auto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240" w:before="240" w:line="276" w:lineRule="auto"/>
        <w:jc w:val="both"/>
        <w:rPr/>
      </w:pPr>
      <w:r w:rsidDel="00000000" w:rsidR="00000000" w:rsidRPr="00000000">
        <w:rPr>
          <w:rtl w:val="0"/>
        </w:rPr>
        <w:t xml:space="preserve">Ananindeua, 17 de junho de 2026</w:t>
      </w:r>
    </w:p>
    <w:p w:rsidR="00000000" w:rsidDel="00000000" w:rsidP="00000000" w:rsidRDefault="00000000" w:rsidRPr="00000000" w14:paraId="0000004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276" w:lineRule="auto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</w:tabs>
        <w:spacing w:after="0" w:before="0" w:line="276" w:lineRule="auto"/>
        <w:ind w:left="0" w:right="0" w:firstLine="0"/>
        <w:jc w:val="center"/>
        <w:rPr/>
      </w:pPr>
      <w:r w:rsidDel="00000000" w:rsidR="00000000" w:rsidRPr="00000000">
        <w:rPr>
          <w:b w:val="1"/>
          <w:bCs w:val="1"/>
        </w:rPr>
        <w:drawing>
          <wp:inline distB="114300" distT="114300" distL="114300" distR="114300">
            <wp:extent cx="3497213" cy="609600"/>
            <wp:effectExtent b="0" l="0" r="0" t="0"/>
            <wp:docPr id="3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497213" cy="609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headerReference r:id="rId7" w:type="default"/>
      <w:pgSz w:h="16834" w:w="11909" w:orient="portrait"/>
      <w:pgMar w:bottom="1440" w:top="1440" w:left="1440" w:right="1115.669291338583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0">
    <w:pPr>
      <w:spacing w:after="240" w:before="240" w:lineRule="auto"/>
      <w:ind w:left="-566" w:firstLine="0"/>
      <w:jc w:val="center"/>
      <w:rPr/>
    </w:pPr>
    <w:r w:rsidDel="00000000" w:rsidR="00000000" w:rsidRPr="00000000">
      <w:rPr>
        <w:b w:val="1"/>
        <w:bCs w:val="1"/>
      </w:rPr>
      <w:drawing>
        <wp:inline distB="114300" distT="114300" distL="114300" distR="114300">
          <wp:extent cx="1119188" cy="895350"/>
          <wp:effectExtent b="0" l="0" r="0" t="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19188" cy="8953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b w:val="1"/>
        <w:bCs w:val="1"/>
        <w:rtl w:val="0"/>
      </w:rPr>
      <w:t xml:space="preserve">     GAB VERª PROFª LEILA FREIRE</w:t>
    </w:r>
    <w:r w:rsidDel="00000000" w:rsidR="00000000" w:rsidRPr="00000000">
      <w:rPr>
        <w:rtl w:val="0"/>
      </w:rPr>
      <w:t xml:space="preserve"> </w:t>
    </w:r>
    <w:r w:rsidDel="00000000" w:rsidR="00000000" w:rsidRPr="00000000">
      <w:rPr/>
      <w:drawing>
        <wp:inline distB="114300" distT="114300" distL="114300" distR="114300">
          <wp:extent cx="1206500" cy="685800"/>
          <wp:effectExtent b="0" l="0" r="0" t="0"/>
          <wp:docPr descr="Logotipo, nome da empresa&#10;&#10;Descrição gerada automaticamente" id="1" name="image1.jpg"/>
          <a:graphic>
            <a:graphicData uri="http://schemas.openxmlformats.org/drawingml/2006/picture">
              <pic:pic>
                <pic:nvPicPr>
                  <pic:cNvPr descr="Logotipo, nome da empresa&#10;&#10;Descrição gerada automaticamente" id="0" name="image1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06500" cy="6858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/>
      <w:drawing>
        <wp:inline distB="114300" distT="114300" distL="114300" distR="114300">
          <wp:extent cx="943776" cy="952500"/>
          <wp:effectExtent b="0" l="0" r="0" t="0"/>
          <wp:docPr id="4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43776" cy="9525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="278.00000000000006" w:lineRule="auto"/>
    </w:pPr>
    <w:rPr>
      <w:rFonts w:ascii="Calibri" w:cs="Calibri" w:eastAsia="Calibri" w:hAnsi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="278.00000000000006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="278.00000000000006" w:lineRule="auto"/>
    </w:pPr>
    <w:rPr>
      <w:rFonts w:ascii="Calibri" w:cs="Calibri" w:eastAsia="Calibri" w:hAnsi="Calibri"/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="278.00000000000006" w:lineRule="auto"/>
    </w:pPr>
    <w:rPr>
      <w:rFonts w:ascii="Calibri" w:cs="Calibri" w:eastAsia="Calibri" w:hAnsi="Calibri"/>
      <w:i w:val="1"/>
      <w:iCs w:val="1"/>
      <w:color w:val="2f549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="278.00000000000006" w:lineRule="auto"/>
    </w:pPr>
    <w:rPr>
      <w:rFonts w:ascii="Calibri" w:cs="Calibri" w:eastAsia="Calibri" w:hAnsi="Calibri"/>
      <w:color w:val="2f5496"/>
      <w:sz w:val="24"/>
      <w:szCs w:val="24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="278.00000000000006" w:lineRule="auto"/>
    </w:pPr>
    <w:rPr>
      <w:rFonts w:ascii="Calibri" w:cs="Calibri" w:eastAsia="Calibri" w:hAnsi="Calibri"/>
      <w:i w:val="1"/>
      <w:iCs w:val="1"/>
      <w:color w:val="595959"/>
      <w:sz w:val="24"/>
      <w:szCs w:val="24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cs="Calibri" w:eastAsia="Calibri" w:hAnsi="Calibri"/>
      <w:sz w:val="56"/>
      <w:szCs w:val="56"/>
    </w:rPr>
  </w:style>
  <w:style w:type="paragraph" w:styleId="Subtitle">
    <w:name w:val="Subtitle"/>
    <w:basedOn w:val="Normal"/>
    <w:next w:val="Normal"/>
    <w:pPr>
      <w:spacing w:after="160" w:line="278.00000000000006" w:lineRule="auto"/>
    </w:pPr>
    <w:rPr>
      <w:rFonts w:ascii="Calibri" w:cs="Calibri" w:eastAsia="Calibri" w:hAnsi="Calibri"/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4.png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jpg"/><Relationship Id="rId3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